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06" w:rsidRDefault="00FB0889" w:rsidP="00090206">
      <w:pPr>
        <w:spacing w:line="48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 w:rsidR="00090206" w:rsidRPr="00090206">
        <w:rPr>
          <w:sz w:val="24"/>
          <w:szCs w:val="24"/>
        </w:rPr>
        <w:t xml:space="preserve">Anthony </w:t>
      </w:r>
      <w:proofErr w:type="spellStart"/>
      <w:r w:rsidR="00090206" w:rsidRPr="00090206">
        <w:rPr>
          <w:sz w:val="24"/>
          <w:szCs w:val="24"/>
        </w:rPr>
        <w:t>Assoko</w:t>
      </w:r>
      <w:proofErr w:type="spellEnd"/>
      <w:r w:rsidR="00090206" w:rsidRPr="00090206">
        <w:rPr>
          <w:sz w:val="24"/>
          <w:szCs w:val="24"/>
        </w:rPr>
        <w:t xml:space="preserve"> </w:t>
      </w:r>
      <w:proofErr w:type="spellStart"/>
      <w:r w:rsidR="00090206" w:rsidRPr="00090206">
        <w:rPr>
          <w:sz w:val="24"/>
          <w:szCs w:val="24"/>
        </w:rPr>
        <w:t>Mve</w:t>
      </w:r>
      <w:proofErr w:type="spellEnd"/>
    </w:p>
    <w:p w:rsidR="00090206" w:rsidRDefault="00090206" w:rsidP="000902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English 212</w:t>
      </w:r>
    </w:p>
    <w:p w:rsidR="00090206" w:rsidRDefault="00090206" w:rsidP="000902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Dr.  Bruce </w:t>
      </w:r>
      <w:proofErr w:type="spellStart"/>
      <w:r>
        <w:rPr>
          <w:sz w:val="24"/>
          <w:szCs w:val="24"/>
        </w:rPr>
        <w:t>Maguee</w:t>
      </w:r>
      <w:proofErr w:type="spellEnd"/>
    </w:p>
    <w:p w:rsidR="00090206" w:rsidRDefault="00090206" w:rsidP="0009020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5/3/12</w:t>
      </w:r>
    </w:p>
    <w:p w:rsidR="00090206" w:rsidRPr="00090206" w:rsidRDefault="00090206" w:rsidP="00090206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Congo Square</w:t>
      </w:r>
    </w:p>
    <w:p w:rsidR="009445F0" w:rsidRDefault="00FB0889" w:rsidP="00D00B7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90206">
        <w:rPr>
          <w:sz w:val="24"/>
          <w:szCs w:val="24"/>
        </w:rPr>
        <w:t xml:space="preserve">          </w:t>
      </w:r>
      <w:r>
        <w:rPr>
          <w:sz w:val="24"/>
          <w:szCs w:val="24"/>
        </w:rPr>
        <w:t>In the eighteen</w:t>
      </w:r>
      <w:r w:rsidR="00090206">
        <w:rPr>
          <w:sz w:val="24"/>
          <w:szCs w:val="24"/>
        </w:rPr>
        <w:t>th</w:t>
      </w:r>
      <w:r>
        <w:rPr>
          <w:sz w:val="24"/>
          <w:szCs w:val="24"/>
        </w:rPr>
        <w:t xml:space="preserve"> century, black slaves</w:t>
      </w:r>
      <w:r w:rsidR="00090206">
        <w:rPr>
          <w:sz w:val="24"/>
          <w:szCs w:val="24"/>
        </w:rPr>
        <w:t xml:space="preserve"> who were</w:t>
      </w:r>
      <w:r w:rsidR="007827B5">
        <w:rPr>
          <w:sz w:val="24"/>
          <w:szCs w:val="24"/>
        </w:rPr>
        <w:t xml:space="preserve"> brought</w:t>
      </w:r>
      <w:r>
        <w:rPr>
          <w:sz w:val="24"/>
          <w:szCs w:val="24"/>
        </w:rPr>
        <w:t xml:space="preserve"> from Africa to South Louisiana in New</w:t>
      </w:r>
      <w:r w:rsidR="003D41BA">
        <w:rPr>
          <w:sz w:val="24"/>
          <w:szCs w:val="24"/>
        </w:rPr>
        <w:t xml:space="preserve"> Orleans usually </w:t>
      </w:r>
      <w:r w:rsidR="007827B5">
        <w:rPr>
          <w:sz w:val="24"/>
          <w:szCs w:val="24"/>
        </w:rPr>
        <w:t>gather</w:t>
      </w:r>
      <w:r w:rsidR="003D41BA">
        <w:rPr>
          <w:sz w:val="24"/>
          <w:szCs w:val="24"/>
        </w:rPr>
        <w:t>ed</w:t>
      </w:r>
      <w:r w:rsidR="007827B5">
        <w:rPr>
          <w:sz w:val="24"/>
          <w:szCs w:val="24"/>
        </w:rPr>
        <w:t xml:space="preserve"> every Sunday afternoon</w:t>
      </w:r>
      <w:r w:rsidR="007D2F76">
        <w:rPr>
          <w:sz w:val="24"/>
          <w:szCs w:val="24"/>
        </w:rPr>
        <w:t xml:space="preserve">s outside the city wall on the edge of the </w:t>
      </w:r>
      <w:proofErr w:type="spellStart"/>
      <w:r w:rsidR="007D2F76">
        <w:rPr>
          <w:sz w:val="24"/>
          <w:szCs w:val="24"/>
        </w:rPr>
        <w:t>treme</w:t>
      </w:r>
      <w:proofErr w:type="spellEnd"/>
      <w:r w:rsidR="007D2F76">
        <w:rPr>
          <w:sz w:val="24"/>
          <w:szCs w:val="24"/>
        </w:rPr>
        <w:t xml:space="preserve"> plantation in the southern corner of Louis Armstrong Memorial Park.  </w:t>
      </w:r>
      <w:r w:rsidR="0001620D">
        <w:rPr>
          <w:sz w:val="24"/>
          <w:szCs w:val="24"/>
        </w:rPr>
        <w:t xml:space="preserve">Then, this </w:t>
      </w:r>
      <w:r w:rsidR="0071761F">
        <w:rPr>
          <w:sz w:val="24"/>
          <w:szCs w:val="24"/>
        </w:rPr>
        <w:t>place became officially named</w:t>
      </w:r>
      <w:r w:rsidR="0001620D">
        <w:rPr>
          <w:sz w:val="24"/>
          <w:szCs w:val="24"/>
        </w:rPr>
        <w:t xml:space="preserve"> Congo Square or Plains </w:t>
      </w:r>
      <w:r w:rsidR="00DC0E5D">
        <w:rPr>
          <w:sz w:val="24"/>
          <w:szCs w:val="24"/>
        </w:rPr>
        <w:t>in 1817. B</w:t>
      </w:r>
      <w:r w:rsidR="003D41BA">
        <w:rPr>
          <w:sz w:val="24"/>
          <w:szCs w:val="24"/>
        </w:rPr>
        <w:t>oth the en</w:t>
      </w:r>
      <w:r w:rsidR="0001620D">
        <w:rPr>
          <w:sz w:val="24"/>
          <w:szCs w:val="24"/>
        </w:rPr>
        <w:t>slaved and free</w:t>
      </w:r>
      <w:r w:rsidR="003D41BA">
        <w:rPr>
          <w:sz w:val="24"/>
          <w:szCs w:val="24"/>
        </w:rPr>
        <w:t xml:space="preserve"> Negroes</w:t>
      </w:r>
      <w:r w:rsidR="0001620D">
        <w:rPr>
          <w:sz w:val="24"/>
          <w:szCs w:val="24"/>
        </w:rPr>
        <w:t xml:space="preserve"> </w:t>
      </w:r>
      <w:r w:rsidR="00DC0E5D">
        <w:rPr>
          <w:sz w:val="24"/>
          <w:szCs w:val="24"/>
        </w:rPr>
        <w:t xml:space="preserve">performed many activities in order to </w:t>
      </w:r>
      <w:r w:rsidR="003D41BA">
        <w:rPr>
          <w:sz w:val="24"/>
          <w:szCs w:val="24"/>
        </w:rPr>
        <w:t xml:space="preserve">preserve their heritage. These activities </w:t>
      </w:r>
      <w:r w:rsidR="00DC0E5D">
        <w:rPr>
          <w:sz w:val="24"/>
          <w:szCs w:val="24"/>
        </w:rPr>
        <w:t>in</w:t>
      </w:r>
      <w:r w:rsidR="003D41BA">
        <w:rPr>
          <w:sz w:val="24"/>
          <w:szCs w:val="24"/>
        </w:rPr>
        <w:t>cluded</w:t>
      </w:r>
      <w:r w:rsidR="00DC0E5D">
        <w:rPr>
          <w:sz w:val="24"/>
          <w:szCs w:val="24"/>
        </w:rPr>
        <w:t xml:space="preserve"> drumming, music making, socializ</w:t>
      </w:r>
      <w:r w:rsidR="003D41BA">
        <w:rPr>
          <w:sz w:val="24"/>
          <w:szCs w:val="24"/>
        </w:rPr>
        <w:t>ing</w:t>
      </w:r>
      <w:r w:rsidR="00DC0E5D">
        <w:rPr>
          <w:sz w:val="24"/>
          <w:szCs w:val="24"/>
        </w:rPr>
        <w:t>, and danc</w:t>
      </w:r>
      <w:r w:rsidR="003D41BA">
        <w:rPr>
          <w:sz w:val="24"/>
          <w:szCs w:val="24"/>
        </w:rPr>
        <w:t>ing</w:t>
      </w:r>
      <w:r w:rsidR="00DC0E5D">
        <w:rPr>
          <w:sz w:val="24"/>
          <w:szCs w:val="24"/>
        </w:rPr>
        <w:t xml:space="preserve">.  </w:t>
      </w:r>
    </w:p>
    <w:p w:rsidR="0080270C" w:rsidRDefault="003C4704" w:rsidP="003D41BA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key instrument for the cultural music expression was a long narrow African drum, which comes in different dimension</w:t>
      </w:r>
      <w:r w:rsidR="003D41BA">
        <w:rPr>
          <w:sz w:val="24"/>
          <w:szCs w:val="24"/>
        </w:rPr>
        <w:t>s ranging</w:t>
      </w:r>
      <w:r>
        <w:rPr>
          <w:sz w:val="24"/>
          <w:szCs w:val="24"/>
        </w:rPr>
        <w:t xml:space="preserve"> from three to eight</w:t>
      </w:r>
      <w:r w:rsidR="00CC3ADC">
        <w:rPr>
          <w:sz w:val="24"/>
          <w:szCs w:val="24"/>
        </w:rPr>
        <w:t xml:space="preserve"> feet</w:t>
      </w:r>
      <w:r>
        <w:rPr>
          <w:sz w:val="24"/>
          <w:szCs w:val="24"/>
        </w:rPr>
        <w:t>. In addition, they</w:t>
      </w:r>
      <w:r w:rsidR="003D41BA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</w:t>
      </w:r>
      <w:r w:rsidR="003D41BA">
        <w:rPr>
          <w:sz w:val="24"/>
          <w:szCs w:val="24"/>
        </w:rPr>
        <w:t xml:space="preserve">used </w:t>
      </w:r>
      <w:r w:rsidR="008F72F3">
        <w:rPr>
          <w:sz w:val="24"/>
          <w:szCs w:val="24"/>
        </w:rPr>
        <w:t>other instrument</w:t>
      </w:r>
      <w:r w:rsidR="00007566">
        <w:rPr>
          <w:sz w:val="24"/>
          <w:szCs w:val="24"/>
        </w:rPr>
        <w:t>s</w:t>
      </w:r>
      <w:r w:rsidR="008F72F3">
        <w:rPr>
          <w:sz w:val="24"/>
          <w:szCs w:val="24"/>
        </w:rPr>
        <w:t xml:space="preserve"> at Congo Square </w:t>
      </w:r>
      <w:r w:rsidR="003D41BA">
        <w:rPr>
          <w:sz w:val="24"/>
          <w:szCs w:val="24"/>
        </w:rPr>
        <w:t xml:space="preserve">such </w:t>
      </w:r>
      <w:r w:rsidR="008F72F3">
        <w:rPr>
          <w:sz w:val="24"/>
          <w:szCs w:val="24"/>
        </w:rPr>
        <w:t xml:space="preserve">as the </w:t>
      </w:r>
      <w:r w:rsidR="00CC3ADC">
        <w:rPr>
          <w:sz w:val="24"/>
          <w:szCs w:val="24"/>
        </w:rPr>
        <w:t xml:space="preserve">triangle, the </w:t>
      </w:r>
      <w:r w:rsidR="004E24A9">
        <w:rPr>
          <w:sz w:val="24"/>
          <w:szCs w:val="24"/>
        </w:rPr>
        <w:t xml:space="preserve">jawbone, and </w:t>
      </w:r>
      <w:r w:rsidR="00090206">
        <w:rPr>
          <w:sz w:val="24"/>
          <w:szCs w:val="24"/>
        </w:rPr>
        <w:t>an instrument that was an early version of the</w:t>
      </w:r>
      <w:r w:rsidR="004E24A9">
        <w:rPr>
          <w:sz w:val="24"/>
          <w:szCs w:val="24"/>
        </w:rPr>
        <w:t xml:space="preserve"> banjo. </w:t>
      </w:r>
      <w:r w:rsidR="00CC3ADC">
        <w:rPr>
          <w:sz w:val="24"/>
          <w:szCs w:val="24"/>
        </w:rPr>
        <w:t>Many of these instruments were made from reeds strun</w:t>
      </w:r>
      <w:r w:rsidR="003D41BA">
        <w:rPr>
          <w:sz w:val="24"/>
          <w:szCs w:val="24"/>
        </w:rPr>
        <w:t xml:space="preserve">g together like panpipes. The </w:t>
      </w:r>
      <w:r w:rsidR="00CC3ADC">
        <w:rPr>
          <w:sz w:val="24"/>
          <w:szCs w:val="24"/>
        </w:rPr>
        <w:t xml:space="preserve">slaves started doing this to keep the African beat alive </w:t>
      </w:r>
      <w:r w:rsidR="00007566">
        <w:rPr>
          <w:sz w:val="24"/>
          <w:szCs w:val="24"/>
        </w:rPr>
        <w:t xml:space="preserve">so that they will not </w:t>
      </w:r>
      <w:r w:rsidR="00127E67">
        <w:rPr>
          <w:sz w:val="24"/>
          <w:szCs w:val="24"/>
        </w:rPr>
        <w:t>lose</w:t>
      </w:r>
      <w:r w:rsidR="00007566">
        <w:rPr>
          <w:sz w:val="24"/>
          <w:szCs w:val="24"/>
        </w:rPr>
        <w:t xml:space="preserve"> their culture and allow</w:t>
      </w:r>
      <w:r w:rsidR="003D41BA">
        <w:rPr>
          <w:sz w:val="24"/>
          <w:szCs w:val="24"/>
        </w:rPr>
        <w:t>ed</w:t>
      </w:r>
      <w:r w:rsidR="00007566">
        <w:rPr>
          <w:sz w:val="24"/>
          <w:szCs w:val="24"/>
        </w:rPr>
        <w:t xml:space="preserve"> the tradition to continue from generation to generation. </w:t>
      </w:r>
    </w:p>
    <w:p w:rsidR="0080270C" w:rsidRDefault="00C51974" w:rsidP="003D41BA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Congo Square was also</w:t>
      </w:r>
      <w:r w:rsidR="00F452A3">
        <w:rPr>
          <w:sz w:val="24"/>
          <w:szCs w:val="24"/>
        </w:rPr>
        <w:t xml:space="preserve"> established by </w:t>
      </w:r>
      <w:r>
        <w:rPr>
          <w:sz w:val="24"/>
          <w:szCs w:val="24"/>
        </w:rPr>
        <w:t xml:space="preserve">the </w:t>
      </w:r>
      <w:r w:rsidR="00F452A3">
        <w:rPr>
          <w:sz w:val="24"/>
          <w:szCs w:val="24"/>
        </w:rPr>
        <w:t>slaves</w:t>
      </w:r>
      <w:r>
        <w:rPr>
          <w:sz w:val="24"/>
          <w:szCs w:val="24"/>
        </w:rPr>
        <w:t xml:space="preserve"> as </w:t>
      </w:r>
      <w:r w:rsidR="00060739">
        <w:rPr>
          <w:sz w:val="24"/>
          <w:szCs w:val="24"/>
        </w:rPr>
        <w:t>the African</w:t>
      </w:r>
      <w:r>
        <w:rPr>
          <w:sz w:val="24"/>
          <w:szCs w:val="24"/>
        </w:rPr>
        <w:t xml:space="preserve"> market</w:t>
      </w:r>
      <w:r w:rsidR="00060739">
        <w:rPr>
          <w:sz w:val="24"/>
          <w:szCs w:val="24"/>
        </w:rPr>
        <w:t xml:space="preserve"> because food was in short supply during the 1730s </w:t>
      </w:r>
      <w:r w:rsidR="00090206">
        <w:rPr>
          <w:sz w:val="24"/>
          <w:szCs w:val="24"/>
        </w:rPr>
        <w:t>and 1740s. Slaves were advised</w:t>
      </w:r>
      <w:r w:rsidR="00060739">
        <w:rPr>
          <w:sz w:val="24"/>
          <w:szCs w:val="24"/>
        </w:rPr>
        <w:t xml:space="preserve"> to grow their own gardens</w:t>
      </w:r>
      <w:r w:rsidR="00AF1A5E">
        <w:rPr>
          <w:sz w:val="24"/>
          <w:szCs w:val="24"/>
        </w:rPr>
        <w:t xml:space="preserve">, hunt, and fish. Thus, in an exposed </w:t>
      </w:r>
      <w:r w:rsidR="00B47587">
        <w:rPr>
          <w:sz w:val="24"/>
          <w:szCs w:val="24"/>
        </w:rPr>
        <w:t>market, those slaves often share</w:t>
      </w:r>
      <w:r w:rsidR="00090206">
        <w:rPr>
          <w:sz w:val="24"/>
          <w:szCs w:val="24"/>
        </w:rPr>
        <w:t>d</w:t>
      </w:r>
      <w:r w:rsidR="00B47587">
        <w:rPr>
          <w:sz w:val="24"/>
          <w:szCs w:val="24"/>
        </w:rPr>
        <w:t>, trade</w:t>
      </w:r>
      <w:r w:rsidR="00090206">
        <w:rPr>
          <w:sz w:val="24"/>
          <w:szCs w:val="24"/>
        </w:rPr>
        <w:t>d</w:t>
      </w:r>
      <w:r w:rsidR="00B47587">
        <w:rPr>
          <w:sz w:val="24"/>
          <w:szCs w:val="24"/>
        </w:rPr>
        <w:t xml:space="preserve"> or sold the excess of their goods.  </w:t>
      </w:r>
      <w:r w:rsidR="00A95A46">
        <w:rPr>
          <w:sz w:val="24"/>
          <w:szCs w:val="24"/>
        </w:rPr>
        <w:t xml:space="preserve">This market was run outside city regulations and was the main source of private revenue for slaves as well as some free blacks. </w:t>
      </w:r>
    </w:p>
    <w:p w:rsidR="0080270C" w:rsidRDefault="00A05D9D" w:rsidP="003D41BA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addition, Congo Square </w:t>
      </w:r>
      <w:r w:rsidR="00090206">
        <w:rPr>
          <w:sz w:val="24"/>
          <w:szCs w:val="24"/>
        </w:rPr>
        <w:t xml:space="preserve">also </w:t>
      </w:r>
      <w:r>
        <w:rPr>
          <w:sz w:val="24"/>
          <w:szCs w:val="24"/>
        </w:rPr>
        <w:t>characterized the unique place in America where African</w:t>
      </w:r>
      <w:r w:rsidR="003D41BA">
        <w:rPr>
          <w:sz w:val="24"/>
          <w:szCs w:val="24"/>
        </w:rPr>
        <w:t xml:space="preserve"> Americans</w:t>
      </w:r>
      <w:r>
        <w:rPr>
          <w:sz w:val="24"/>
          <w:szCs w:val="24"/>
        </w:rPr>
        <w:t xml:space="preserve"> could express their spiritual belief known as Voodoo. It was a dancing faith because of the approach of inducing spiritual possession via rhythms and manipulations of the dance. Each drum beat or rhythm was a signal to a different spirit to attend the convention. However, other types of dances were performed as well, such as the </w:t>
      </w:r>
      <w:proofErr w:type="spellStart"/>
      <w:r>
        <w:rPr>
          <w:sz w:val="24"/>
          <w:szCs w:val="24"/>
        </w:rPr>
        <w:t>Bamboula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Calinda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Yanvalou</w:t>
      </w:r>
      <w:proofErr w:type="spellEnd"/>
      <w:r>
        <w:rPr>
          <w:sz w:val="24"/>
          <w:szCs w:val="24"/>
        </w:rPr>
        <w:t xml:space="preserve">, the </w:t>
      </w:r>
      <w:proofErr w:type="spellStart"/>
      <w:r>
        <w:rPr>
          <w:sz w:val="24"/>
          <w:szCs w:val="24"/>
        </w:rPr>
        <w:t>Counjaille</w:t>
      </w:r>
      <w:proofErr w:type="spellEnd"/>
      <w:r>
        <w:rPr>
          <w:sz w:val="24"/>
          <w:szCs w:val="24"/>
        </w:rPr>
        <w:t xml:space="preserve">, and the </w:t>
      </w:r>
      <w:proofErr w:type="spellStart"/>
      <w:r>
        <w:rPr>
          <w:sz w:val="24"/>
          <w:szCs w:val="24"/>
        </w:rPr>
        <w:t>Chacta</w:t>
      </w:r>
      <w:proofErr w:type="spellEnd"/>
      <w:r>
        <w:rPr>
          <w:sz w:val="24"/>
          <w:szCs w:val="24"/>
        </w:rPr>
        <w:t xml:space="preserve">. </w:t>
      </w:r>
    </w:p>
    <w:p w:rsidR="0080270C" w:rsidRDefault="0030512E" w:rsidP="00D00B7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206">
        <w:rPr>
          <w:sz w:val="24"/>
          <w:szCs w:val="24"/>
        </w:rPr>
        <w:t xml:space="preserve">        </w:t>
      </w:r>
      <w:r>
        <w:rPr>
          <w:sz w:val="24"/>
          <w:szCs w:val="24"/>
        </w:rPr>
        <w:t>Even though there is no recorded date of the last dance in the square, the practice declined</w:t>
      </w:r>
      <w:r w:rsidR="003D41BA">
        <w:rPr>
          <w:sz w:val="24"/>
          <w:szCs w:val="24"/>
        </w:rPr>
        <w:t xml:space="preserve"> gradually with the end of s</w:t>
      </w:r>
      <w:r w:rsidR="00090206">
        <w:rPr>
          <w:sz w:val="24"/>
          <w:szCs w:val="24"/>
        </w:rPr>
        <w:t>lavery after</w:t>
      </w:r>
      <w:r>
        <w:rPr>
          <w:sz w:val="24"/>
          <w:szCs w:val="24"/>
        </w:rPr>
        <w:t xml:space="preserve"> the American</w:t>
      </w:r>
      <w:r w:rsidR="003D41BA">
        <w:rPr>
          <w:sz w:val="24"/>
          <w:szCs w:val="24"/>
        </w:rPr>
        <w:t xml:space="preserve"> Civil War</w:t>
      </w:r>
      <w:r w:rsidR="00090206">
        <w:rPr>
          <w:sz w:val="24"/>
          <w:szCs w:val="24"/>
        </w:rPr>
        <w:t>,</w:t>
      </w:r>
      <w:r w:rsidR="003D4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 w:rsidR="00DE6793">
        <w:rPr>
          <w:sz w:val="24"/>
          <w:szCs w:val="24"/>
        </w:rPr>
        <w:t xml:space="preserve">the square </w:t>
      </w:r>
      <w:r w:rsidR="00090206">
        <w:rPr>
          <w:sz w:val="24"/>
          <w:szCs w:val="24"/>
        </w:rPr>
        <w:t xml:space="preserve">instead </w:t>
      </w:r>
      <w:r w:rsidR="00DE6793">
        <w:rPr>
          <w:sz w:val="24"/>
          <w:szCs w:val="24"/>
        </w:rPr>
        <w:t>became a</w:t>
      </w:r>
      <w:r>
        <w:rPr>
          <w:sz w:val="24"/>
          <w:szCs w:val="24"/>
        </w:rPr>
        <w:t xml:space="preserve"> famous</w:t>
      </w:r>
      <w:r w:rsidR="003D41BA">
        <w:rPr>
          <w:sz w:val="24"/>
          <w:szCs w:val="24"/>
        </w:rPr>
        <w:t xml:space="preserve"> musical place with</w:t>
      </w:r>
      <w:r w:rsidR="00DE6793">
        <w:rPr>
          <w:sz w:val="24"/>
          <w:szCs w:val="24"/>
        </w:rPr>
        <w:t xml:space="preserve"> numerous series of brass band concerts by orchestras. La</w:t>
      </w:r>
      <w:r w:rsidR="007B1B2E">
        <w:rPr>
          <w:sz w:val="24"/>
          <w:szCs w:val="24"/>
        </w:rPr>
        <w:t>ter in 1970, the city started</w:t>
      </w:r>
      <w:r w:rsidR="00DE6793">
        <w:rPr>
          <w:sz w:val="24"/>
          <w:szCs w:val="24"/>
        </w:rPr>
        <w:t xml:space="preserve"> the New Orleans Jazz &amp; Heritage Festival held annually, which turned into a larger festival  called New Orleans Fairgrounds.</w:t>
      </w:r>
      <w:r w:rsidR="003D41BA">
        <w:rPr>
          <w:sz w:val="24"/>
          <w:szCs w:val="24"/>
        </w:rPr>
        <w:t xml:space="preserve"> </w:t>
      </w:r>
      <w:r w:rsidR="00D00B7B">
        <w:rPr>
          <w:sz w:val="24"/>
          <w:szCs w:val="24"/>
        </w:rPr>
        <w:t>In the twenty</w:t>
      </w:r>
      <w:r w:rsidR="003D41BA">
        <w:rPr>
          <w:sz w:val="24"/>
          <w:szCs w:val="24"/>
        </w:rPr>
        <w:t>-</w:t>
      </w:r>
      <w:r w:rsidR="00D00B7B">
        <w:rPr>
          <w:sz w:val="24"/>
          <w:szCs w:val="24"/>
        </w:rPr>
        <w:t xml:space="preserve">first century, Congo Square has continued to be an important site for music festival and a community gathering place for brass band parades, protest marches, and drum circles.   </w:t>
      </w:r>
    </w:p>
    <w:p w:rsidR="0080270C" w:rsidRDefault="0080270C">
      <w:pPr>
        <w:rPr>
          <w:sz w:val="24"/>
          <w:szCs w:val="24"/>
        </w:rPr>
      </w:pPr>
    </w:p>
    <w:p w:rsidR="0080270C" w:rsidRDefault="007B1B2E" w:rsidP="00090206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Today, New Orleans is recognized</w:t>
      </w:r>
      <w:r w:rsidR="00F82935">
        <w:rPr>
          <w:sz w:val="24"/>
          <w:szCs w:val="24"/>
        </w:rPr>
        <w:t xml:space="preserve"> by some travel writers as the most Africanized city in the United States of America.</w:t>
      </w:r>
      <w:r w:rsidR="003D41BA">
        <w:rPr>
          <w:sz w:val="24"/>
          <w:szCs w:val="24"/>
        </w:rPr>
        <w:t xml:space="preserve"> Moreover, it is well-known for</w:t>
      </w:r>
      <w:r w:rsidR="00F82935">
        <w:rPr>
          <w:sz w:val="24"/>
          <w:szCs w:val="24"/>
        </w:rPr>
        <w:t xml:space="preserve"> its Jazz music that resound</w:t>
      </w:r>
      <w:r>
        <w:rPr>
          <w:sz w:val="24"/>
          <w:szCs w:val="24"/>
        </w:rPr>
        <w:t>s</w:t>
      </w:r>
      <w:r w:rsidR="00F82935">
        <w:rPr>
          <w:sz w:val="24"/>
          <w:szCs w:val="24"/>
        </w:rPr>
        <w:t xml:space="preserve"> </w:t>
      </w:r>
      <w:r w:rsidR="00444830">
        <w:rPr>
          <w:sz w:val="24"/>
          <w:szCs w:val="24"/>
        </w:rPr>
        <w:t>the rhythms of slave dance in Congo Square. Therefore, Congo Square has a symbolic importance to African Americans because of the role the square played as the musical heritage and a</w:t>
      </w:r>
      <w:r w:rsidR="003D41BA">
        <w:rPr>
          <w:sz w:val="24"/>
          <w:szCs w:val="24"/>
        </w:rPr>
        <w:t xml:space="preserve"> contribution to the origin of J</w:t>
      </w:r>
      <w:r w:rsidR="00444830">
        <w:rPr>
          <w:sz w:val="24"/>
          <w:szCs w:val="24"/>
        </w:rPr>
        <w:t>azz and other American musical forms.</w:t>
      </w:r>
    </w:p>
    <w:p w:rsidR="0080270C" w:rsidRDefault="0080270C">
      <w:pPr>
        <w:rPr>
          <w:sz w:val="24"/>
          <w:szCs w:val="24"/>
        </w:rPr>
      </w:pPr>
    </w:p>
    <w:p w:rsidR="0080270C" w:rsidRDefault="0080270C">
      <w:pPr>
        <w:rPr>
          <w:sz w:val="24"/>
          <w:szCs w:val="24"/>
        </w:rPr>
      </w:pPr>
    </w:p>
    <w:p w:rsidR="0080270C" w:rsidRDefault="0080270C">
      <w:pPr>
        <w:rPr>
          <w:sz w:val="24"/>
          <w:szCs w:val="24"/>
        </w:rPr>
      </w:pPr>
    </w:p>
    <w:p w:rsidR="0080270C" w:rsidRDefault="0080270C">
      <w:pPr>
        <w:rPr>
          <w:sz w:val="24"/>
          <w:szCs w:val="24"/>
        </w:rPr>
      </w:pPr>
    </w:p>
    <w:p w:rsidR="004D30BC" w:rsidRDefault="004D30BC" w:rsidP="00B47587">
      <w:pPr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noProof/>
        </w:rPr>
      </w:pPr>
    </w:p>
    <w:p w:rsidR="004D30BC" w:rsidRDefault="004D30BC" w:rsidP="004D30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061766" cy="2870791"/>
            <wp:effectExtent l="0" t="0" r="0" b="6350"/>
            <wp:docPr id="1" name="Picture 1" descr="Congo Square-congo square, freddi williams e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go Square-congo square, freddi williams ev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26" cy="288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0C" w:rsidRPr="004D30BC" w:rsidRDefault="004D30BC" w:rsidP="004D30BC">
      <w:pPr>
        <w:autoSpaceDE/>
        <w:autoSpaceDN/>
        <w:spacing w:before="100" w:beforeAutospacing="1" w:after="100" w:afterAutospacing="1"/>
        <w:jc w:val="center"/>
        <w:rPr>
          <w:rFonts w:ascii="Arial" w:eastAsia="Times New Roman" w:hAnsi="Arial" w:cs="Arial"/>
        </w:rPr>
      </w:pPr>
      <w:proofErr w:type="spellStart"/>
      <w:r w:rsidRPr="004D30BC">
        <w:rPr>
          <w:b/>
          <w:sz w:val="24"/>
          <w:szCs w:val="24"/>
          <w:u w:val="single"/>
        </w:rPr>
        <w:t>Source</w:t>
      </w:r>
      <w:proofErr w:type="gramStart"/>
      <w:r w:rsidRPr="004D30BC">
        <w:rPr>
          <w:b/>
          <w:sz w:val="24"/>
          <w:szCs w:val="24"/>
          <w:u w:val="single"/>
        </w:rPr>
        <w:t>:</w:t>
      </w:r>
      <w:r w:rsidRPr="004D30BC">
        <w:rPr>
          <w:rFonts w:eastAsia="Times New Roman"/>
          <w:bCs/>
          <w:sz w:val="24"/>
          <w:szCs w:val="24"/>
        </w:rPr>
        <w:t>African</w:t>
      </w:r>
      <w:proofErr w:type="spellEnd"/>
      <w:proofErr w:type="gramEnd"/>
      <w:r w:rsidRPr="004D30BC">
        <w:rPr>
          <w:rFonts w:eastAsia="Times New Roman"/>
          <w:bCs/>
          <w:sz w:val="24"/>
          <w:szCs w:val="24"/>
        </w:rPr>
        <w:t xml:space="preserve"> Roots in New Orleans, </w:t>
      </w:r>
      <w:proofErr w:type="spellStart"/>
      <w:r w:rsidRPr="004D30BC">
        <w:rPr>
          <w:rFonts w:eastAsia="Times New Roman"/>
          <w:bCs/>
          <w:sz w:val="24"/>
          <w:szCs w:val="24"/>
        </w:rPr>
        <w:t>Freddi</w:t>
      </w:r>
      <w:proofErr w:type="spellEnd"/>
      <w:r w:rsidRPr="004D30BC">
        <w:rPr>
          <w:rFonts w:eastAsia="Times New Roman"/>
          <w:bCs/>
          <w:sz w:val="24"/>
          <w:szCs w:val="24"/>
        </w:rPr>
        <w:t xml:space="preserve"> Williams Evans</w:t>
      </w:r>
    </w:p>
    <w:p w:rsidR="001159AF" w:rsidRPr="004D30BC" w:rsidRDefault="001159AF" w:rsidP="001159AF">
      <w:pPr>
        <w:spacing w:line="480" w:lineRule="auto"/>
        <w:ind w:left="720" w:hanging="720"/>
        <w:jc w:val="center"/>
        <w:rPr>
          <w:b/>
          <w:sz w:val="24"/>
          <w:szCs w:val="24"/>
          <w:u w:val="single"/>
        </w:rPr>
      </w:pPr>
      <w:r w:rsidRPr="004D30BC">
        <w:rPr>
          <w:b/>
          <w:sz w:val="24"/>
          <w:szCs w:val="24"/>
          <w:u w:val="single"/>
        </w:rPr>
        <w:t xml:space="preserve">Works Cited </w:t>
      </w:r>
    </w:p>
    <w:p w:rsidR="001159AF" w:rsidRDefault="007B1B2E" w:rsidP="001159A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“African</w:t>
      </w:r>
      <w:r w:rsidR="001159AF">
        <w:rPr>
          <w:sz w:val="24"/>
          <w:szCs w:val="24"/>
        </w:rPr>
        <w:t xml:space="preserve"> Roots</w:t>
      </w:r>
      <w:r>
        <w:rPr>
          <w:sz w:val="24"/>
          <w:szCs w:val="24"/>
        </w:rPr>
        <w:t>”</w:t>
      </w:r>
      <w:r w:rsidR="001159AF">
        <w:rPr>
          <w:sz w:val="24"/>
          <w:szCs w:val="24"/>
        </w:rPr>
        <w:t xml:space="preserve"> in New Orleans | Octavia Books | New Orleans, Louisiana - Independent Bookstore." </w:t>
      </w:r>
      <w:r w:rsidR="001159AF">
        <w:rPr>
          <w:i/>
          <w:iCs/>
          <w:sz w:val="24"/>
          <w:szCs w:val="24"/>
        </w:rPr>
        <w:t>Octavia Books</w:t>
      </w:r>
      <w:r w:rsidR="001159AF">
        <w:rPr>
          <w:sz w:val="24"/>
          <w:szCs w:val="24"/>
        </w:rPr>
        <w:t xml:space="preserve">. </w:t>
      </w:r>
      <w:proofErr w:type="gramStart"/>
      <w:r w:rsidR="001159AF">
        <w:rPr>
          <w:sz w:val="24"/>
          <w:szCs w:val="24"/>
        </w:rPr>
        <w:t>Web.</w:t>
      </w:r>
      <w:proofErr w:type="gramEnd"/>
      <w:r w:rsidR="001159AF">
        <w:rPr>
          <w:sz w:val="24"/>
          <w:szCs w:val="24"/>
        </w:rPr>
        <w:t xml:space="preserve"> 25 Apr. 2012. &lt;http://octaviabooks.com/book/9781935754039&gt;. </w:t>
      </w:r>
    </w:p>
    <w:p w:rsidR="001159AF" w:rsidRDefault="001159AF" w:rsidP="001159AF">
      <w:pPr>
        <w:ind w:left="720" w:hanging="720"/>
        <w:rPr>
          <w:sz w:val="24"/>
          <w:szCs w:val="24"/>
        </w:rPr>
      </w:pPr>
    </w:p>
    <w:p w:rsidR="001159AF" w:rsidRDefault="007B1B2E" w:rsidP="00A831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“Keeping</w:t>
      </w:r>
      <w:r w:rsidR="001159AF">
        <w:rPr>
          <w:sz w:val="24"/>
          <w:szCs w:val="24"/>
        </w:rPr>
        <w:t xml:space="preserve"> the African Beat Alive." </w:t>
      </w:r>
      <w:r w:rsidR="001159AF">
        <w:rPr>
          <w:i/>
          <w:iCs/>
          <w:sz w:val="24"/>
          <w:szCs w:val="24"/>
        </w:rPr>
        <w:t>Jass.com: Congo Square</w:t>
      </w:r>
      <w:r w:rsidR="001159AF">
        <w:rPr>
          <w:sz w:val="24"/>
          <w:szCs w:val="24"/>
        </w:rPr>
        <w:t xml:space="preserve">. </w:t>
      </w:r>
      <w:proofErr w:type="gramStart"/>
      <w:r w:rsidR="001159AF">
        <w:rPr>
          <w:sz w:val="24"/>
          <w:szCs w:val="24"/>
        </w:rPr>
        <w:t>Web.</w:t>
      </w:r>
      <w:proofErr w:type="gramEnd"/>
      <w:r w:rsidR="001159AF">
        <w:rPr>
          <w:sz w:val="24"/>
          <w:szCs w:val="24"/>
        </w:rPr>
        <w:t xml:space="preserve"> 25 Apr. 2012. &lt;http://www.jass.com/congo.html&gt;. </w:t>
      </w:r>
    </w:p>
    <w:p w:rsidR="00A83147" w:rsidRDefault="00A83147" w:rsidP="00A83147">
      <w:pPr>
        <w:ind w:left="720" w:hanging="720"/>
        <w:rPr>
          <w:sz w:val="24"/>
          <w:szCs w:val="24"/>
        </w:rPr>
      </w:pPr>
    </w:p>
    <w:p w:rsidR="001159AF" w:rsidRDefault="001159AF" w:rsidP="001159A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"Congo Square." </w:t>
      </w:r>
      <w:r>
        <w:rPr>
          <w:i/>
          <w:iCs/>
          <w:sz w:val="24"/>
          <w:szCs w:val="24"/>
        </w:rPr>
        <w:t>ULPress.org</w:t>
      </w:r>
      <w:r>
        <w:rPr>
          <w:sz w:val="24"/>
          <w:szCs w:val="24"/>
        </w:rPr>
        <w:t xml:space="preserve">. Web. 25 Apr. 2012. &lt;http://www.ulpress.org/catalog.php?item=119&gt;. </w:t>
      </w:r>
    </w:p>
    <w:p w:rsidR="001159AF" w:rsidRDefault="001159AF" w:rsidP="001159AF">
      <w:pPr>
        <w:ind w:left="720" w:hanging="720"/>
        <w:rPr>
          <w:sz w:val="24"/>
          <w:szCs w:val="24"/>
        </w:rPr>
      </w:pPr>
    </w:p>
    <w:p w:rsidR="001159AF" w:rsidRDefault="001159AF" w:rsidP="001159AF">
      <w:pPr>
        <w:spacing w:line="480" w:lineRule="auto"/>
        <w:ind w:left="720" w:hanging="720"/>
      </w:pPr>
      <w:r>
        <w:rPr>
          <w:sz w:val="24"/>
          <w:szCs w:val="24"/>
        </w:rPr>
        <w:t xml:space="preserve">"Home." Web. 25 Apr. 2012. &lt;http://www.congo-square.net/&gt;. </w:t>
      </w:r>
    </w:p>
    <w:p w:rsidR="009445F0" w:rsidRPr="008D6E57" w:rsidRDefault="007B1B2E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“The</w:t>
      </w:r>
      <w:r w:rsidR="00AE17DC" w:rsidRPr="00167836">
        <w:rPr>
          <w:color w:val="000000"/>
          <w:sz w:val="24"/>
          <w:szCs w:val="24"/>
          <w:shd w:val="clear" w:color="auto" w:fill="FFFFFF"/>
        </w:rPr>
        <w:t xml:space="preserve"> Soul of New Orleans."</w:t>
      </w:r>
      <w:r w:rsidR="00AE17DC" w:rsidRPr="0016783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AE17DC" w:rsidRPr="00167836">
        <w:rPr>
          <w:i/>
          <w:iCs/>
          <w:color w:val="000000"/>
          <w:sz w:val="24"/>
          <w:szCs w:val="24"/>
          <w:shd w:val="clear" w:color="auto" w:fill="FFFFFF"/>
        </w:rPr>
        <w:t>The Black Box</w:t>
      </w:r>
      <w:r w:rsidR="00AE17DC" w:rsidRPr="00167836">
        <w:rPr>
          <w:color w:val="000000"/>
          <w:sz w:val="24"/>
          <w:szCs w:val="24"/>
          <w:shd w:val="clear" w:color="auto" w:fill="FFFFFF"/>
        </w:rPr>
        <w:t>. Web. 25 Apr. 2012. &lt;http://www.aaregistry.org/historic_events/vie</w:t>
      </w:r>
      <w:r w:rsidR="008D6E57">
        <w:rPr>
          <w:color w:val="000000"/>
          <w:sz w:val="24"/>
          <w:szCs w:val="24"/>
          <w:shd w:val="clear" w:color="auto" w:fill="FFFFFF"/>
        </w:rPr>
        <w:t>w/congo-square-soul-new-orlea</w:t>
      </w:r>
    </w:p>
    <w:p w:rsidR="007B1B2E" w:rsidRDefault="007B1B2E"/>
    <w:p w:rsidR="0099664C" w:rsidRPr="0099664C" w:rsidRDefault="007B1B2E">
      <w:pPr>
        <w:rPr>
          <w:sz w:val="24"/>
          <w:szCs w:val="24"/>
        </w:rPr>
      </w:pPr>
      <w:r>
        <w:t>“</w:t>
      </w:r>
      <w:r w:rsidRPr="0099664C">
        <w:rPr>
          <w:i/>
          <w:iCs/>
          <w:color w:val="000000"/>
          <w:sz w:val="24"/>
          <w:szCs w:val="24"/>
          <w:shd w:val="clear" w:color="auto" w:fill="FFFFFF"/>
        </w:rPr>
        <w:t>People</w:t>
      </w:r>
      <w:r w:rsidR="0099664C" w:rsidRPr="0099664C">
        <w:rPr>
          <w:i/>
          <w:iCs/>
          <w:color w:val="000000"/>
          <w:sz w:val="24"/>
          <w:szCs w:val="24"/>
          <w:shd w:val="clear" w:color="auto" w:fill="FFFFFF"/>
        </w:rPr>
        <w:t xml:space="preserve"> United for Armstrong Park</w:t>
      </w:r>
      <w:r w:rsidR="0099664C" w:rsidRPr="0099664C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”</w:t>
      </w:r>
      <w:r w:rsidR="0099664C" w:rsidRPr="0099664C">
        <w:rPr>
          <w:color w:val="000000"/>
          <w:sz w:val="24"/>
          <w:szCs w:val="24"/>
          <w:shd w:val="clear" w:color="auto" w:fill="FFFFFF"/>
        </w:rPr>
        <w:t xml:space="preserve"> Web. 27 Apr. 2012. &lt;http://www.pufap.org/park-amenities/congo-square/&gt;.</w:t>
      </w:r>
    </w:p>
    <w:sectPr w:rsidR="0099664C" w:rsidRPr="0099664C" w:rsidSect="00D0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22" w:rsidRDefault="00CD0122" w:rsidP="00FD27C6">
      <w:r>
        <w:separator/>
      </w:r>
    </w:p>
  </w:endnote>
  <w:endnote w:type="continuationSeparator" w:id="0">
    <w:p w:rsidR="00CD0122" w:rsidRDefault="00CD0122" w:rsidP="00F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22" w:rsidRDefault="00CD0122" w:rsidP="00FD27C6">
      <w:r>
        <w:separator/>
      </w:r>
    </w:p>
  </w:footnote>
  <w:footnote w:type="continuationSeparator" w:id="0">
    <w:p w:rsidR="00CD0122" w:rsidRDefault="00CD0122" w:rsidP="00FD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54"/>
    <w:rsid w:val="00007566"/>
    <w:rsid w:val="0001620D"/>
    <w:rsid w:val="00060739"/>
    <w:rsid w:val="00060995"/>
    <w:rsid w:val="00090206"/>
    <w:rsid w:val="000B100D"/>
    <w:rsid w:val="001159AF"/>
    <w:rsid w:val="00127E67"/>
    <w:rsid w:val="00167836"/>
    <w:rsid w:val="0017487C"/>
    <w:rsid w:val="002C54FE"/>
    <w:rsid w:val="0030512E"/>
    <w:rsid w:val="00374E1E"/>
    <w:rsid w:val="00380557"/>
    <w:rsid w:val="003C4704"/>
    <w:rsid w:val="003D41BA"/>
    <w:rsid w:val="003F3735"/>
    <w:rsid w:val="00444830"/>
    <w:rsid w:val="004C4BA6"/>
    <w:rsid w:val="004D30BC"/>
    <w:rsid w:val="004E24A9"/>
    <w:rsid w:val="005C1127"/>
    <w:rsid w:val="0071761F"/>
    <w:rsid w:val="00752C3A"/>
    <w:rsid w:val="007827B5"/>
    <w:rsid w:val="007B1B2E"/>
    <w:rsid w:val="007C48BF"/>
    <w:rsid w:val="007D2F76"/>
    <w:rsid w:val="007F3632"/>
    <w:rsid w:val="0080270C"/>
    <w:rsid w:val="008D6E57"/>
    <w:rsid w:val="008F72F3"/>
    <w:rsid w:val="008F7F0D"/>
    <w:rsid w:val="009445F0"/>
    <w:rsid w:val="00986D2D"/>
    <w:rsid w:val="0099664C"/>
    <w:rsid w:val="009B0F53"/>
    <w:rsid w:val="00A05D9D"/>
    <w:rsid w:val="00A20BF6"/>
    <w:rsid w:val="00A37B33"/>
    <w:rsid w:val="00A83147"/>
    <w:rsid w:val="00A95A46"/>
    <w:rsid w:val="00AE17DC"/>
    <w:rsid w:val="00AF1A5E"/>
    <w:rsid w:val="00B47587"/>
    <w:rsid w:val="00B478A8"/>
    <w:rsid w:val="00C41254"/>
    <w:rsid w:val="00C51974"/>
    <w:rsid w:val="00CC3ADC"/>
    <w:rsid w:val="00CD0122"/>
    <w:rsid w:val="00D00B7B"/>
    <w:rsid w:val="00D06B0F"/>
    <w:rsid w:val="00DC0E5D"/>
    <w:rsid w:val="00DC7CFD"/>
    <w:rsid w:val="00DE6793"/>
    <w:rsid w:val="00DF0690"/>
    <w:rsid w:val="00F452A3"/>
    <w:rsid w:val="00F82935"/>
    <w:rsid w:val="00FB0889"/>
    <w:rsid w:val="00FD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8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C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7C6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D27C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D27C6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FD27C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BC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1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8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CF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7C6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D27C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D27C6"/>
    <w:pPr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FD27C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BC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E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0237-DE79-480C-949B-AD310385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Assoko Mve</dc:creator>
  <cp:lastModifiedBy>Anthony Assoko Mve</cp:lastModifiedBy>
  <cp:revision>2</cp:revision>
  <dcterms:created xsi:type="dcterms:W3CDTF">2012-05-03T07:24:00Z</dcterms:created>
  <dcterms:modified xsi:type="dcterms:W3CDTF">2012-05-03T07:24:00Z</dcterms:modified>
</cp:coreProperties>
</file>