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9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19"/>
        <w:gridCol w:w="720"/>
        <w:gridCol w:w="9"/>
        <w:gridCol w:w="891"/>
        <w:gridCol w:w="2520"/>
        <w:gridCol w:w="1530"/>
        <w:gridCol w:w="3600"/>
        <w:gridCol w:w="9"/>
        <w:tblGridChange w:id="0">
          <w:tblGrid>
            <w:gridCol w:w="819"/>
            <w:gridCol w:w="720"/>
            <w:gridCol w:w="9"/>
            <w:gridCol w:w="891"/>
            <w:gridCol w:w="2520"/>
            <w:gridCol w:w="1530"/>
            <w:gridCol w:w="3600"/>
            <w:gridCol w:w="9"/>
          </w:tblGrid>
        </w:tblGridChange>
      </w:tblGrid>
      <w:tr>
        <w:trPr>
          <w:trHeight w:val="449" w:hRule="atLeast"/>
        </w:trPr>
        <w:tc>
          <w:tcPr>
            <w:gridSpan w:val="8"/>
            <w:shd w:fill="bfbfbf" w:val="clear"/>
          </w:tcPr>
          <w:p w:rsidR="00000000" w:rsidDel="00000000" w:rsidP="00000000" w:rsidRDefault="00000000" w:rsidRPr="00000000" w14:paraId="00000002">
            <w:pPr>
              <w:jc w:val="center"/>
              <w:rPr>
                <w:i w:val="1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  ELA Lesson Plan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0" w:hRule="atLeast"/>
        </w:trPr>
        <w:tc>
          <w:tcPr>
            <w:gridSpan w:val="2"/>
          </w:tcPr>
          <w:p w:rsidR="00000000" w:rsidDel="00000000" w:rsidP="00000000" w:rsidRDefault="00000000" w:rsidRPr="00000000" w14:paraId="0000000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Class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English IV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Designer(s)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Group IV</w:t>
            </w:r>
          </w:p>
        </w:tc>
      </w:tr>
      <w:tr>
        <w:trPr>
          <w:trHeight w:val="390" w:hRule="atLeast"/>
        </w:trPr>
        <w:tc>
          <w:tcPr>
            <w:gridSpan w:val="2"/>
          </w:tcPr>
          <w:p w:rsidR="00000000" w:rsidDel="00000000" w:rsidP="00000000" w:rsidRDefault="00000000" w:rsidRPr="00000000" w14:paraId="0000001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Topic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4">
            <w:pPr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Evangeline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Date(s)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January 4, 2021</w:t>
            </w:r>
          </w:p>
        </w:tc>
      </w:tr>
      <w:tr>
        <w:tc>
          <w:tcPr>
            <w:gridSpan w:val="8"/>
            <w:shd w:fill="bfbfbf" w:val="clear"/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Common Core State Standards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0" w:hRule="atLeast"/>
        </w:trPr>
        <w:tc>
          <w:tcPr>
            <w:gridSpan w:val="3"/>
          </w:tcPr>
          <w:p w:rsidR="00000000" w:rsidDel="00000000" w:rsidP="00000000" w:rsidRDefault="00000000" w:rsidRPr="00000000" w14:paraId="0000002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Reading: Literature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2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RL.9-10.4. Determine the meaning of words and phrases as they are used in the text, including figurative and connotative meanings; analyze the cumulative impact of specific word choices on meaning and tone (e.g., how the language evokes a sense of time and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0" w:hRule="atLeast"/>
        </w:trPr>
        <w:tc>
          <w:tcPr>
            <w:gridSpan w:val="3"/>
          </w:tcPr>
          <w:p w:rsidR="00000000" w:rsidDel="00000000" w:rsidP="00000000" w:rsidRDefault="00000000" w:rsidRPr="00000000" w14:paraId="0000002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Reading: Informational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2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No RI standards applicable for this lesson. </w:t>
            </w:r>
          </w:p>
        </w:tc>
      </w:tr>
      <w:tr>
        <w:trPr>
          <w:trHeight w:val="550" w:hRule="atLeast"/>
        </w:trPr>
        <w:tc>
          <w:tcPr>
            <w:gridSpan w:val="3"/>
          </w:tcPr>
          <w:p w:rsidR="00000000" w:rsidDel="00000000" w:rsidP="00000000" w:rsidRDefault="00000000" w:rsidRPr="00000000" w14:paraId="0000003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Writing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3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W.9-10.9. Draw evidence from literary or informational texts to support analysis, reflection, and research. Apply reading standards to literature and literary nonfiction. </w:t>
            </w:r>
          </w:p>
        </w:tc>
      </w:tr>
      <w:tr>
        <w:trPr>
          <w:trHeight w:val="550" w:hRule="atLeast"/>
        </w:trPr>
        <w:tc>
          <w:tcPr>
            <w:gridSpan w:val="3"/>
          </w:tcPr>
          <w:p w:rsidR="00000000" w:rsidDel="00000000" w:rsidP="00000000" w:rsidRDefault="00000000" w:rsidRPr="00000000" w14:paraId="0000003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Speaking &amp; Listening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3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SL.9-10.1. Initiate and participate effectively in a range of collaborative discussions with diverse partners on grades 9–10 topics, texts, and issues, building on others’ ideas and expressing their own clearly and persuasively. </w:t>
            </w:r>
          </w:p>
        </w:tc>
      </w:tr>
      <w:tr>
        <w:trPr>
          <w:trHeight w:val="550" w:hRule="atLeast"/>
        </w:trPr>
        <w:tc>
          <w:tcPr>
            <w:gridSpan w:val="3"/>
          </w:tcPr>
          <w:p w:rsidR="00000000" w:rsidDel="00000000" w:rsidP="00000000" w:rsidRDefault="00000000" w:rsidRPr="00000000" w14:paraId="0000004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Language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4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L.9-10.1. Demonstrate command of the conventions of standard English grammar and usage when writing or speaking.</w:t>
            </w:r>
          </w:p>
        </w:tc>
      </w:tr>
      <w:tr>
        <w:tc>
          <w:tcPr>
            <w:gridSpan w:val="8"/>
            <w:shd w:fill="bfbfbf" w:val="clear"/>
          </w:tcPr>
          <w:p w:rsidR="00000000" w:rsidDel="00000000" w:rsidP="00000000" w:rsidRDefault="00000000" w:rsidRPr="00000000" w14:paraId="0000004A">
            <w:pPr>
              <w:ind w:left="36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Lesson Objective</w:t>
            </w:r>
          </w:p>
        </w:tc>
      </w:tr>
      <w:t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5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Objective(s)</w:t>
            </w:r>
          </w:p>
        </w:tc>
        <w:tc>
          <w:tcPr>
            <w:gridSpan w:val="6"/>
            <w:shd w:fill="auto" w:val="clear"/>
          </w:tcPr>
          <w:p w:rsidR="00000000" w:rsidDel="00000000" w:rsidP="00000000" w:rsidRDefault="00000000" w:rsidRPr="00000000" w14:paraId="00000054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720" w:hanging="360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Bellwork – TLW analyze the picture of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the Evangeline Oak and answer the included questions.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(*supplement 9)</w:t>
            </w:r>
          </w:p>
          <w:p w:rsidR="00000000" w:rsidDel="00000000" w:rsidP="00000000" w:rsidRDefault="00000000" w:rsidRPr="00000000" w14:paraId="00000055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720" w:hanging="360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TLW  review and discuss the epic poem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sz w:val="22"/>
                <w:szCs w:val="22"/>
                <w:rtl w:val="0"/>
              </w:rPr>
              <w:t xml:space="preserve">Evangeline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, in preparation for an exam on Friday.</w:t>
            </w:r>
          </w:p>
          <w:p w:rsidR="00000000" w:rsidDel="00000000" w:rsidP="00000000" w:rsidRDefault="00000000" w:rsidRPr="00000000" w14:paraId="00000056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720" w:hanging="360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TLW  analyze the poem through a literary analysis on a specific writing prompt (supplement 10 and 11).</w:t>
            </w:r>
          </w:p>
          <w:p w:rsidR="00000000" w:rsidDel="00000000" w:rsidP="00000000" w:rsidRDefault="00000000" w:rsidRPr="00000000" w14:paraId="0000005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720" w:hanging="360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TLW Exit Ticket – What is the universal theme of the poem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sz w:val="22"/>
                <w:szCs w:val="22"/>
                <w:rtl w:val="0"/>
              </w:rPr>
              <w:t xml:space="preserve">Evangeline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58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720" w:hanging="360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Homework – continue working on literary analysis.</w:t>
            </w:r>
          </w:p>
        </w:tc>
      </w:tr>
      <w:tr>
        <w:tc>
          <w:tcPr>
            <w:gridSpan w:val="8"/>
            <w:shd w:fill="bfbfbf" w:val="clear"/>
          </w:tcPr>
          <w:p w:rsidR="00000000" w:rsidDel="00000000" w:rsidP="00000000" w:rsidRDefault="00000000" w:rsidRPr="00000000" w14:paraId="0000005E">
            <w:pPr>
              <w:ind w:left="36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The Lesson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66">
            <w:pPr>
              <w:ind w:left="113" w:right="113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ind w:left="113" w:right="113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Introduction and  Lesson Specifics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6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Bell Ringer(s)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6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7419.000000000001" w:type="dxa"/>
              <w:jc w:val="left"/>
              <w:tblBorders>
                <w:top w:color="ffffff" w:space="0" w:sz="8" w:val="single"/>
                <w:left w:color="ffffff" w:space="0" w:sz="8" w:val="single"/>
                <w:bottom w:color="ffffff" w:space="0" w:sz="8" w:val="single"/>
                <w:right w:color="ffffff" w:space="0" w:sz="8" w:val="single"/>
                <w:insideH w:color="ffffff" w:space="0" w:sz="6" w:val="single"/>
                <w:insideV w:color="ffffff" w:space="0" w:sz="6" w:val="single"/>
              </w:tblBorders>
              <w:tblLayout w:type="fixed"/>
              <w:tblLook w:val="0400"/>
            </w:tblPr>
            <w:tblGrid>
              <w:gridCol w:w="418"/>
              <w:gridCol w:w="3291"/>
              <w:gridCol w:w="399"/>
              <w:gridCol w:w="3311"/>
              <w:tblGridChange w:id="0">
                <w:tblGrid>
                  <w:gridCol w:w="418"/>
                  <w:gridCol w:w="3291"/>
                  <w:gridCol w:w="399"/>
                  <w:gridCol w:w="3311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 w14:paraId="0000006C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sz w:val="20"/>
                      <w:szCs w:val="20"/>
                      <w:rtl w:val="0"/>
                    </w:rPr>
                    <w:t xml:space="preserve">☐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6D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Grammar Practice</w:t>
                  </w:r>
                </w:p>
              </w:tc>
              <w:tc>
                <w:tcPr/>
                <w:p w:rsidR="00000000" w:rsidDel="00000000" w:rsidP="00000000" w:rsidRDefault="00000000" w:rsidRPr="00000000" w14:paraId="0000006E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b w:val="1"/>
                      <w:sz w:val="20"/>
                      <w:szCs w:val="20"/>
                      <w:rtl w:val="0"/>
                    </w:rPr>
                    <w:t xml:space="preserve">x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6F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Journal/Writing Practice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70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sz w:val="20"/>
                      <w:szCs w:val="20"/>
                      <w:rtl w:val="0"/>
                    </w:rPr>
                    <w:t xml:space="preserve">x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71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Reading Practice</w:t>
                  </w:r>
                </w:p>
              </w:tc>
              <w:tc>
                <w:tcPr/>
                <w:p w:rsidR="00000000" w:rsidDel="00000000" w:rsidP="00000000" w:rsidRDefault="00000000" w:rsidRPr="00000000" w14:paraId="00000072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sz w:val="20"/>
                      <w:szCs w:val="20"/>
                      <w:rtl w:val="0"/>
                    </w:rPr>
                    <w:t xml:space="preserve">x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73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Group Discussion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74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     </w:t>
                  </w:r>
                </w:p>
              </w:tc>
              <w:tc>
                <w:tcPr/>
                <w:p w:rsidR="00000000" w:rsidDel="00000000" w:rsidP="00000000" w:rsidRDefault="00000000" w:rsidRPr="00000000" w14:paraId="00000075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Vocabulary Practice</w:t>
                  </w:r>
                </w:p>
              </w:tc>
              <w:tc>
                <w:tcPr/>
                <w:p w:rsidR="00000000" w:rsidDel="00000000" w:rsidP="00000000" w:rsidRDefault="00000000" w:rsidRPr="00000000" w14:paraId="00000076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sz w:val="20"/>
                      <w:szCs w:val="20"/>
                      <w:rtl w:val="0"/>
                    </w:rPr>
                    <w:t xml:space="preserve">☐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77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Other: </w:t>
                  </w:r>
                </w:p>
              </w:tc>
            </w:tr>
          </w:tbl>
          <w:p w:rsidR="00000000" w:rsidDel="00000000" w:rsidP="00000000" w:rsidRDefault="00000000" w:rsidRPr="00000000" w14:paraId="0000007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7D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Essential Question(s)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8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How important is the poem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Evangeline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to the history of the Acadians and the development of the Acadian identity in the 19</w:t>
            </w:r>
            <w:r w:rsidDel="00000000" w:rsidR="00000000" w:rsidRPr="00000000">
              <w:rPr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and 20</w:t>
            </w:r>
            <w:r w:rsidDel="00000000" w:rsidR="00000000" w:rsidRPr="00000000">
              <w:rPr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centuries?</w:t>
            </w:r>
          </w:p>
        </w:tc>
      </w:tr>
      <w:tr>
        <w:trPr>
          <w:trHeight w:val="383" w:hRule="atLeast"/>
        </w:trPr>
        <w:tc>
          <w:tcPr>
            <w:vMerge w:val="continue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85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Academic Vocabulary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8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Theme, Analyze, Close Reading, Evaluate, Diction, Imagery, Personification, Allusion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8D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Reading Strategy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9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7419.000000000001" w:type="dxa"/>
              <w:jc w:val="left"/>
              <w:tblBorders>
                <w:top w:color="ffffff" w:space="0" w:sz="8" w:val="single"/>
                <w:left w:color="ffffff" w:space="0" w:sz="8" w:val="single"/>
                <w:bottom w:color="ffffff" w:space="0" w:sz="8" w:val="single"/>
                <w:right w:color="ffffff" w:space="0" w:sz="8" w:val="single"/>
                <w:insideH w:color="ffffff" w:space="0" w:sz="6" w:val="single"/>
                <w:insideV w:color="ffffff" w:space="0" w:sz="6" w:val="single"/>
              </w:tblBorders>
              <w:tblLayout w:type="fixed"/>
              <w:tblLook w:val="0400"/>
            </w:tblPr>
            <w:tblGrid>
              <w:gridCol w:w="418"/>
              <w:gridCol w:w="3291"/>
              <w:gridCol w:w="399"/>
              <w:gridCol w:w="3311"/>
              <w:tblGridChange w:id="0">
                <w:tblGrid>
                  <w:gridCol w:w="418"/>
                  <w:gridCol w:w="3291"/>
                  <w:gridCol w:w="399"/>
                  <w:gridCol w:w="3311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 w14:paraId="00000091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b w:val="1"/>
                      <w:sz w:val="20"/>
                      <w:szCs w:val="20"/>
                      <w:rtl w:val="0"/>
                    </w:rPr>
                    <w:t xml:space="preserve">x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92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Annotation</w:t>
                  </w:r>
                </w:p>
              </w:tc>
              <w:tc>
                <w:tcPr/>
                <w:p w:rsidR="00000000" w:rsidDel="00000000" w:rsidP="00000000" w:rsidRDefault="00000000" w:rsidRPr="00000000" w14:paraId="00000093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b w:val="1"/>
                      <w:sz w:val="20"/>
                      <w:szCs w:val="20"/>
                      <w:rtl w:val="0"/>
                    </w:rPr>
                    <w:t xml:space="preserve">x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94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Questioning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95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sz w:val="20"/>
                      <w:szCs w:val="20"/>
                      <w:rtl w:val="0"/>
                    </w:rPr>
                    <w:t xml:space="preserve">☐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96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Paraphrase</w:t>
                  </w:r>
                </w:p>
              </w:tc>
              <w:tc>
                <w:tcPr/>
                <w:p w:rsidR="00000000" w:rsidDel="00000000" w:rsidP="00000000" w:rsidRDefault="00000000" w:rsidRPr="00000000" w14:paraId="00000097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sz w:val="20"/>
                      <w:szCs w:val="20"/>
                      <w:rtl w:val="0"/>
                    </w:rPr>
                    <w:t xml:space="preserve">☐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98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Prediction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99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sz w:val="20"/>
                      <w:szCs w:val="20"/>
                      <w:rtl w:val="0"/>
                    </w:rPr>
                    <w:t xml:space="preserve">x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9A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Summarize</w:t>
                  </w:r>
                </w:p>
              </w:tc>
              <w:tc>
                <w:tcPr/>
                <w:p w:rsidR="00000000" w:rsidDel="00000000" w:rsidP="00000000" w:rsidRDefault="00000000" w:rsidRPr="00000000" w14:paraId="0000009B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sz w:val="20"/>
                      <w:szCs w:val="20"/>
                      <w:rtl w:val="0"/>
                    </w:rPr>
                    <w:t xml:space="preserve">x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9C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TPCASTT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9D">
                  <w:pPr>
                    <w:rPr>
                      <w:rFonts w:ascii="MS Gothic" w:cs="MS Gothic" w:eastAsia="MS Gothic" w:hAnsi="MS Gothic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sz w:val="20"/>
                      <w:szCs w:val="20"/>
                      <w:rtl w:val="0"/>
                    </w:rPr>
                    <w:t xml:space="preserve">☐</w:t>
                  </w:r>
                </w:p>
              </w:tc>
              <w:tc>
                <w:tcPr/>
                <w:p w:rsidR="00000000" w:rsidDel="00000000" w:rsidP="00000000" w:rsidRDefault="00000000" w:rsidRPr="00000000" w14:paraId="0000009E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Chronology/Time line</w:t>
                  </w:r>
                </w:p>
              </w:tc>
              <w:tc>
                <w:tcPr/>
                <w:p w:rsidR="00000000" w:rsidDel="00000000" w:rsidP="00000000" w:rsidRDefault="00000000" w:rsidRPr="00000000" w14:paraId="0000009F">
                  <w:pPr>
                    <w:rPr>
                      <w:rFonts w:ascii="MS Gothic" w:cs="MS Gothic" w:eastAsia="MS Gothic" w:hAnsi="MS Gothic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sz w:val="20"/>
                      <w:szCs w:val="20"/>
                      <w:rtl w:val="0"/>
                    </w:rPr>
                    <w:t xml:space="preserve">☐</w:t>
                  </w:r>
                </w:p>
              </w:tc>
              <w:tc>
                <w:tcPr/>
                <w:p w:rsidR="00000000" w:rsidDel="00000000" w:rsidP="00000000" w:rsidRDefault="00000000" w:rsidRPr="00000000" w14:paraId="000000A0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SOAPSTONE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A1">
                  <w:pPr>
                    <w:rPr>
                      <w:rFonts w:ascii="MS Gothic" w:cs="MS Gothic" w:eastAsia="MS Gothic" w:hAnsi="MS Gothic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b w:val="1"/>
                      <w:sz w:val="20"/>
                      <w:szCs w:val="20"/>
                      <w:rtl w:val="0"/>
                    </w:rPr>
                    <w:t xml:space="preserve">x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A2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Literary Element Analysis</w:t>
                  </w:r>
                </w:p>
              </w:tc>
              <w:tc>
                <w:tcPr/>
                <w:p w:rsidR="00000000" w:rsidDel="00000000" w:rsidP="00000000" w:rsidRDefault="00000000" w:rsidRPr="00000000" w14:paraId="000000A3">
                  <w:pPr>
                    <w:rPr>
                      <w:rFonts w:ascii="MS Gothic" w:cs="MS Gothic" w:eastAsia="MS Gothic" w:hAnsi="MS Gothic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sz w:val="20"/>
                      <w:szCs w:val="20"/>
                      <w:rtl w:val="0"/>
                    </w:rPr>
                    <w:t xml:space="preserve">☐</w:t>
                  </w:r>
                </w:p>
              </w:tc>
              <w:tc>
                <w:tcPr/>
                <w:p w:rsidR="00000000" w:rsidDel="00000000" w:rsidP="00000000" w:rsidRDefault="00000000" w:rsidRPr="00000000" w14:paraId="000000A4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Other: </w:t>
                  </w:r>
                </w:p>
              </w:tc>
            </w:tr>
          </w:tbl>
          <w:p w:rsidR="00000000" w:rsidDel="00000000" w:rsidP="00000000" w:rsidRDefault="00000000" w:rsidRPr="00000000" w14:paraId="000000A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AA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Vocabulary Skill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A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7419.000000000001" w:type="dxa"/>
              <w:jc w:val="left"/>
              <w:tblBorders>
                <w:top w:color="ffffff" w:space="0" w:sz="8" w:val="single"/>
                <w:left w:color="ffffff" w:space="0" w:sz="8" w:val="single"/>
                <w:bottom w:color="ffffff" w:space="0" w:sz="8" w:val="single"/>
                <w:right w:color="ffffff" w:space="0" w:sz="8" w:val="single"/>
                <w:insideH w:color="ffffff" w:space="0" w:sz="6" w:val="single"/>
                <w:insideV w:color="ffffff" w:space="0" w:sz="6" w:val="single"/>
              </w:tblBorders>
              <w:tblLayout w:type="fixed"/>
              <w:tblLook w:val="0400"/>
            </w:tblPr>
            <w:tblGrid>
              <w:gridCol w:w="418"/>
              <w:gridCol w:w="3291"/>
              <w:gridCol w:w="399"/>
              <w:gridCol w:w="3311"/>
              <w:tblGridChange w:id="0">
                <w:tblGrid>
                  <w:gridCol w:w="418"/>
                  <w:gridCol w:w="3291"/>
                  <w:gridCol w:w="399"/>
                  <w:gridCol w:w="3311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 w14:paraId="000000AE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sz w:val="20"/>
                      <w:szCs w:val="20"/>
                      <w:rtl w:val="0"/>
                    </w:rPr>
                    <w:t xml:space="preserve">x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AF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Greek/Latin Roots</w:t>
                  </w:r>
                </w:p>
              </w:tc>
              <w:tc>
                <w:tcPr/>
                <w:p w:rsidR="00000000" w:rsidDel="00000000" w:rsidP="00000000" w:rsidRDefault="00000000" w:rsidRPr="00000000" w14:paraId="000000B0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sz w:val="20"/>
                      <w:szCs w:val="20"/>
                      <w:rtl w:val="0"/>
                    </w:rPr>
                    <w:t xml:space="preserve">☐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B1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Synonyms/Antonyms 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B2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sz w:val="20"/>
                      <w:szCs w:val="20"/>
                      <w:rtl w:val="0"/>
                    </w:rPr>
                    <w:t xml:space="preserve">x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B3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Analogies</w:t>
                  </w:r>
                </w:p>
              </w:tc>
              <w:tc>
                <w:tcPr/>
                <w:p w:rsidR="00000000" w:rsidDel="00000000" w:rsidP="00000000" w:rsidRDefault="00000000" w:rsidRPr="00000000" w14:paraId="000000B4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sz w:val="20"/>
                      <w:szCs w:val="20"/>
                      <w:rtl w:val="0"/>
                    </w:rPr>
                    <w:t xml:space="preserve">x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B5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Prefixes/Suffixes 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B6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b w:val="1"/>
                      <w:sz w:val="20"/>
                      <w:szCs w:val="20"/>
                      <w:rtl w:val="0"/>
                    </w:rPr>
                    <w:t xml:space="preserve">x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B7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Context Clues</w:t>
                  </w:r>
                </w:p>
              </w:tc>
              <w:tc>
                <w:tcPr/>
                <w:p w:rsidR="00000000" w:rsidDel="00000000" w:rsidP="00000000" w:rsidRDefault="00000000" w:rsidRPr="00000000" w14:paraId="000000B8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sz w:val="20"/>
                      <w:szCs w:val="20"/>
                      <w:rtl w:val="0"/>
                    </w:rPr>
                    <w:t xml:space="preserve">☐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B9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Other: </w:t>
                  </w:r>
                </w:p>
              </w:tc>
            </w:tr>
          </w:tbl>
          <w:p w:rsidR="00000000" w:rsidDel="00000000" w:rsidP="00000000" w:rsidRDefault="00000000" w:rsidRPr="00000000" w14:paraId="000000B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BF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Writing Skills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C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7419.000000000001" w:type="dxa"/>
              <w:jc w:val="left"/>
              <w:tblBorders>
                <w:top w:color="ffffff" w:space="0" w:sz="8" w:val="single"/>
                <w:left w:color="ffffff" w:space="0" w:sz="8" w:val="single"/>
                <w:bottom w:color="ffffff" w:space="0" w:sz="8" w:val="single"/>
                <w:right w:color="ffffff" w:space="0" w:sz="8" w:val="single"/>
                <w:insideH w:color="ffffff" w:space="0" w:sz="6" w:val="single"/>
                <w:insideV w:color="ffffff" w:space="0" w:sz="6" w:val="single"/>
              </w:tblBorders>
              <w:tblLayout w:type="fixed"/>
              <w:tblLook w:val="0400"/>
            </w:tblPr>
            <w:tblGrid>
              <w:gridCol w:w="418"/>
              <w:gridCol w:w="3291"/>
              <w:gridCol w:w="399"/>
              <w:gridCol w:w="3311"/>
              <w:tblGridChange w:id="0">
                <w:tblGrid>
                  <w:gridCol w:w="418"/>
                  <w:gridCol w:w="3291"/>
                  <w:gridCol w:w="399"/>
                  <w:gridCol w:w="3311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 w14:paraId="000000C3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b w:val="1"/>
                      <w:sz w:val="20"/>
                      <w:szCs w:val="20"/>
                      <w:rtl w:val="0"/>
                    </w:rPr>
                    <w:t xml:space="preserve">x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C4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Literary Analysis</w:t>
                  </w:r>
                </w:p>
              </w:tc>
              <w:tc>
                <w:tcPr/>
                <w:p w:rsidR="00000000" w:rsidDel="00000000" w:rsidP="00000000" w:rsidRDefault="00000000" w:rsidRPr="00000000" w14:paraId="000000C5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sz w:val="20"/>
                      <w:szCs w:val="20"/>
                      <w:rtl w:val="0"/>
                    </w:rPr>
                    <w:t xml:space="preserve">☐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C6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Expository Essay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C7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sz w:val="20"/>
                      <w:szCs w:val="20"/>
                      <w:rtl w:val="0"/>
                    </w:rPr>
                    <w:t xml:space="preserve">☐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C8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Pre-Writing</w:t>
                  </w:r>
                </w:p>
              </w:tc>
              <w:tc>
                <w:tcPr/>
                <w:p w:rsidR="00000000" w:rsidDel="00000000" w:rsidP="00000000" w:rsidRDefault="00000000" w:rsidRPr="00000000" w14:paraId="000000C9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CA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Persuasive/Argumentative Essay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CB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sz w:val="20"/>
                      <w:szCs w:val="20"/>
                      <w:rtl w:val="0"/>
                    </w:rPr>
                    <w:t xml:space="preserve">☐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CC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Revision/ Peer Editing</w:t>
                  </w:r>
                </w:p>
              </w:tc>
              <w:tc>
                <w:tcPr/>
                <w:p w:rsidR="00000000" w:rsidDel="00000000" w:rsidP="00000000" w:rsidRDefault="00000000" w:rsidRPr="00000000" w14:paraId="000000CD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sz w:val="20"/>
                      <w:szCs w:val="20"/>
                      <w:rtl w:val="0"/>
                    </w:rPr>
                    <w:t xml:space="preserve">☐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CE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Narrative Essay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CF">
                  <w:pPr>
                    <w:rPr>
                      <w:rFonts w:ascii="MS Gothic" w:cs="MS Gothic" w:eastAsia="MS Gothic" w:hAnsi="MS Gothic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sz w:val="20"/>
                      <w:szCs w:val="20"/>
                      <w:rtl w:val="0"/>
                    </w:rPr>
                    <w:t xml:space="preserve">☐</w:t>
                  </w:r>
                </w:p>
              </w:tc>
              <w:tc>
                <w:tcPr/>
                <w:p w:rsidR="00000000" w:rsidDel="00000000" w:rsidP="00000000" w:rsidRDefault="00000000" w:rsidRPr="00000000" w14:paraId="000000D0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Reflection/ Self Analysis</w:t>
                  </w:r>
                </w:p>
              </w:tc>
              <w:tc>
                <w:tcPr/>
                <w:p w:rsidR="00000000" w:rsidDel="00000000" w:rsidP="00000000" w:rsidRDefault="00000000" w:rsidRPr="00000000" w14:paraId="000000D1">
                  <w:pPr>
                    <w:rPr>
                      <w:rFonts w:ascii="MS Gothic" w:cs="MS Gothic" w:eastAsia="MS Gothic" w:hAnsi="MS Gothic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sz w:val="20"/>
                      <w:szCs w:val="20"/>
                      <w:rtl w:val="0"/>
                    </w:rPr>
                    <w:t xml:space="preserve">☐</w:t>
                  </w:r>
                </w:p>
              </w:tc>
              <w:tc>
                <w:tcPr/>
                <w:p w:rsidR="00000000" w:rsidDel="00000000" w:rsidP="00000000" w:rsidRDefault="00000000" w:rsidRPr="00000000" w14:paraId="000000D2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Other: </w:t>
                  </w:r>
                </w:p>
              </w:tc>
            </w:tr>
          </w:tbl>
          <w:p w:rsidR="00000000" w:rsidDel="00000000" w:rsidP="00000000" w:rsidRDefault="00000000" w:rsidRPr="00000000" w14:paraId="000000D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D8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Media/</w:t>
            </w:r>
          </w:p>
          <w:p w:rsidR="00000000" w:rsidDel="00000000" w:rsidP="00000000" w:rsidRDefault="00000000" w:rsidRPr="00000000" w14:paraId="000000D9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Technology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D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7419.000000000001" w:type="dxa"/>
              <w:jc w:val="left"/>
              <w:tblBorders>
                <w:top w:color="ffffff" w:space="0" w:sz="8" w:val="single"/>
                <w:left w:color="ffffff" w:space="0" w:sz="8" w:val="single"/>
                <w:bottom w:color="ffffff" w:space="0" w:sz="8" w:val="single"/>
                <w:right w:color="ffffff" w:space="0" w:sz="8" w:val="single"/>
                <w:insideH w:color="ffffff" w:space="0" w:sz="6" w:val="single"/>
                <w:insideV w:color="ffffff" w:space="0" w:sz="6" w:val="single"/>
              </w:tblBorders>
              <w:tblLayout w:type="fixed"/>
              <w:tblLook w:val="0400"/>
            </w:tblPr>
            <w:tblGrid>
              <w:gridCol w:w="418"/>
              <w:gridCol w:w="3291"/>
              <w:gridCol w:w="399"/>
              <w:gridCol w:w="3311"/>
              <w:tblGridChange w:id="0">
                <w:tblGrid>
                  <w:gridCol w:w="418"/>
                  <w:gridCol w:w="3291"/>
                  <w:gridCol w:w="399"/>
                  <w:gridCol w:w="3311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 w14:paraId="000000DD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b w:val="1"/>
                      <w:sz w:val="20"/>
                      <w:szCs w:val="20"/>
                      <w:rtl w:val="0"/>
                    </w:rPr>
                    <w:t xml:space="preserve">x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DE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Smart Board/White Board</w:t>
                  </w:r>
                </w:p>
              </w:tc>
              <w:tc>
                <w:tcPr/>
                <w:p w:rsidR="00000000" w:rsidDel="00000000" w:rsidP="00000000" w:rsidRDefault="00000000" w:rsidRPr="00000000" w14:paraId="000000DF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sz w:val="20"/>
                      <w:szCs w:val="20"/>
                      <w:rtl w:val="0"/>
                    </w:rPr>
                    <w:t xml:space="preserve">☐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E0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Movie/Film: 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E1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sz w:val="20"/>
                      <w:szCs w:val="20"/>
                      <w:rtl w:val="0"/>
                    </w:rPr>
                    <w:t xml:space="preserve">☐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E2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Student Response System</w:t>
                  </w:r>
                </w:p>
              </w:tc>
              <w:tc>
                <w:tcPr/>
                <w:p w:rsidR="00000000" w:rsidDel="00000000" w:rsidP="00000000" w:rsidRDefault="00000000" w:rsidRPr="00000000" w14:paraId="000000E3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sz w:val="20"/>
                      <w:szCs w:val="20"/>
                      <w:rtl w:val="0"/>
                    </w:rPr>
                    <w:t xml:space="preserve">☐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E4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Teacher Website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E5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sz w:val="20"/>
                      <w:szCs w:val="20"/>
                      <w:rtl w:val="0"/>
                    </w:rPr>
                    <w:t xml:space="preserve">☐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E6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Internet search</w:t>
                  </w:r>
                </w:p>
              </w:tc>
              <w:tc>
                <w:tcPr/>
                <w:p w:rsidR="00000000" w:rsidDel="00000000" w:rsidP="00000000" w:rsidRDefault="00000000" w:rsidRPr="00000000" w14:paraId="000000E7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sz w:val="20"/>
                      <w:szCs w:val="20"/>
                      <w:rtl w:val="0"/>
                    </w:rPr>
                    <w:t xml:space="preserve">x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E8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Other: printable materials</w:t>
                  </w:r>
                </w:p>
              </w:tc>
            </w:tr>
          </w:tbl>
          <w:p w:rsidR="00000000" w:rsidDel="00000000" w:rsidP="00000000" w:rsidRDefault="00000000" w:rsidRPr="00000000" w14:paraId="000000E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90" w:hRule="atLeast"/>
        </w:trPr>
        <w:tc>
          <w:tcPr>
            <w:vMerge w:val="continue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E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Strategies/</w:t>
            </w:r>
          </w:p>
          <w:p w:rsidR="00000000" w:rsidDel="00000000" w:rsidP="00000000" w:rsidRDefault="00000000" w:rsidRPr="00000000" w14:paraId="000000E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Activities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F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7419.000000000001" w:type="dxa"/>
              <w:jc w:val="left"/>
              <w:tblBorders>
                <w:top w:color="ffffff" w:space="0" w:sz="8" w:val="single"/>
                <w:left w:color="ffffff" w:space="0" w:sz="8" w:val="single"/>
                <w:bottom w:color="ffffff" w:space="0" w:sz="8" w:val="single"/>
                <w:right w:color="ffffff" w:space="0" w:sz="8" w:val="single"/>
                <w:insideH w:color="ffffff" w:space="0" w:sz="6" w:val="single"/>
                <w:insideV w:color="ffffff" w:space="0" w:sz="6" w:val="single"/>
              </w:tblBorders>
              <w:tblLayout w:type="fixed"/>
              <w:tblLook w:val="0400"/>
            </w:tblPr>
            <w:tblGrid>
              <w:gridCol w:w="418"/>
              <w:gridCol w:w="3291"/>
              <w:gridCol w:w="399"/>
              <w:gridCol w:w="3311"/>
              <w:tblGridChange w:id="0">
                <w:tblGrid>
                  <w:gridCol w:w="418"/>
                  <w:gridCol w:w="3291"/>
                  <w:gridCol w:w="399"/>
                  <w:gridCol w:w="3311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 w14:paraId="000000F3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b w:val="1"/>
                      <w:sz w:val="20"/>
                      <w:szCs w:val="20"/>
                      <w:rtl w:val="0"/>
                    </w:rPr>
                    <w:t xml:space="preserve">x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F4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Whole Group Lecture or Discussion</w:t>
                  </w:r>
                </w:p>
              </w:tc>
              <w:tc>
                <w:tcPr/>
                <w:p w:rsidR="00000000" w:rsidDel="00000000" w:rsidP="00000000" w:rsidRDefault="00000000" w:rsidRPr="00000000" w14:paraId="000000F5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sz w:val="20"/>
                      <w:szCs w:val="20"/>
                      <w:rtl w:val="0"/>
                    </w:rPr>
                    <w:t xml:space="preserve">☐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F6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Diagnostic Assessment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F7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sz w:val="20"/>
                      <w:szCs w:val="20"/>
                      <w:rtl w:val="0"/>
                    </w:rPr>
                    <w:t xml:space="preserve">x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F8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Whole Group Activity/Exercise</w:t>
                  </w:r>
                </w:p>
              </w:tc>
              <w:tc>
                <w:tcPr/>
                <w:p w:rsidR="00000000" w:rsidDel="00000000" w:rsidP="00000000" w:rsidRDefault="00000000" w:rsidRPr="00000000" w14:paraId="000000F9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sz w:val="20"/>
                      <w:szCs w:val="20"/>
                      <w:rtl w:val="0"/>
                    </w:rPr>
                    <w:t xml:space="preserve">x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FA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Oral Assessment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FB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sz w:val="20"/>
                      <w:szCs w:val="20"/>
                      <w:rtl w:val="0"/>
                    </w:rPr>
                    <w:t xml:space="preserve">x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FC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Socratic Seminar</w:t>
                  </w:r>
                </w:p>
              </w:tc>
              <w:tc>
                <w:tcPr/>
                <w:p w:rsidR="00000000" w:rsidDel="00000000" w:rsidP="00000000" w:rsidRDefault="00000000" w:rsidRPr="00000000" w14:paraId="000000FD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sz w:val="20"/>
                      <w:szCs w:val="20"/>
                      <w:rtl w:val="0"/>
                    </w:rPr>
                    <w:t xml:space="preserve">☐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FE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Project-Based Assessment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FF">
                  <w:pPr>
                    <w:rPr>
                      <w:rFonts w:ascii="MS Gothic" w:cs="MS Gothic" w:eastAsia="MS Gothic" w:hAnsi="MS Gothic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sz w:val="20"/>
                      <w:szCs w:val="20"/>
                      <w:rtl w:val="0"/>
                    </w:rPr>
                    <w:t xml:space="preserve">     </w:t>
                  </w:r>
                </w:p>
              </w:tc>
              <w:tc>
                <w:tcPr/>
                <w:p w:rsidR="00000000" w:rsidDel="00000000" w:rsidP="00000000" w:rsidRDefault="00000000" w:rsidRPr="00000000" w14:paraId="00000100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Small Group Discussion or Activity</w:t>
                  </w:r>
                </w:p>
              </w:tc>
              <w:tc>
                <w:tcPr/>
                <w:p w:rsidR="00000000" w:rsidDel="00000000" w:rsidP="00000000" w:rsidRDefault="00000000" w:rsidRPr="00000000" w14:paraId="00000101">
                  <w:pPr>
                    <w:rPr>
                      <w:rFonts w:ascii="MS Gothic" w:cs="MS Gothic" w:eastAsia="MS Gothic" w:hAnsi="MS Gothic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sz w:val="20"/>
                      <w:szCs w:val="20"/>
                      <w:rtl w:val="0"/>
                    </w:rPr>
                    <w:t xml:space="preserve">☐</w:t>
                  </w:r>
                </w:p>
              </w:tc>
              <w:tc>
                <w:tcPr/>
                <w:p w:rsidR="00000000" w:rsidDel="00000000" w:rsidP="00000000" w:rsidRDefault="00000000" w:rsidRPr="00000000" w14:paraId="00000102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Timed Writing Assessment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103">
                  <w:pPr>
                    <w:rPr>
                      <w:rFonts w:ascii="MS Gothic" w:cs="MS Gothic" w:eastAsia="MS Gothic" w:hAnsi="MS Gothic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sz w:val="20"/>
                      <w:szCs w:val="20"/>
                      <w:rtl w:val="0"/>
                    </w:rPr>
                    <w:t xml:space="preserve">     </w:t>
                  </w:r>
                </w:p>
              </w:tc>
              <w:tc>
                <w:tcPr/>
                <w:p w:rsidR="00000000" w:rsidDel="00000000" w:rsidP="00000000" w:rsidRDefault="00000000" w:rsidRPr="00000000" w14:paraId="00000104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Test/Quiz</w:t>
                  </w:r>
                </w:p>
              </w:tc>
              <w:tc>
                <w:tcPr/>
                <w:p w:rsidR="00000000" w:rsidDel="00000000" w:rsidP="00000000" w:rsidRDefault="00000000" w:rsidRPr="00000000" w14:paraId="00000105">
                  <w:pPr>
                    <w:rPr>
                      <w:rFonts w:ascii="MS Gothic" w:cs="MS Gothic" w:eastAsia="MS Gothic" w:hAnsi="MS Gothic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sz w:val="20"/>
                      <w:szCs w:val="20"/>
                      <w:rtl w:val="0"/>
                    </w:rPr>
                    <w:t xml:space="preserve">☐</w:t>
                  </w:r>
                </w:p>
              </w:tc>
              <w:tc>
                <w:tcPr/>
                <w:p w:rsidR="00000000" w:rsidDel="00000000" w:rsidP="00000000" w:rsidRDefault="00000000" w:rsidRPr="00000000" w14:paraId="00000106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Other:</w:t>
                  </w:r>
                </w:p>
              </w:tc>
            </w:tr>
          </w:tbl>
          <w:p w:rsidR="00000000" w:rsidDel="00000000" w:rsidP="00000000" w:rsidRDefault="00000000" w:rsidRPr="00000000" w14:paraId="00000107">
            <w:pPr>
              <w:ind w:left="468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</w:tcPr>
          <w:p w:rsidR="00000000" w:rsidDel="00000000" w:rsidP="00000000" w:rsidRDefault="00000000" w:rsidRPr="00000000" w14:paraId="0000010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Closure</w:t>
            </w:r>
          </w:p>
        </w:tc>
        <w:tc>
          <w:tcPr>
            <w:gridSpan w:val="3"/>
            <w:shd w:fill="ffffff" w:val="clear"/>
          </w:tcPr>
          <w:p w:rsidR="00000000" w:rsidDel="00000000" w:rsidP="00000000" w:rsidRDefault="00000000" w:rsidRPr="00000000" w14:paraId="0000010E">
            <w:pPr>
              <w:rPr/>
            </w:pPr>
            <w:r w:rsidDel="00000000" w:rsidR="00000000" w:rsidRPr="00000000">
              <w:rPr>
                <w:rtl w:val="0"/>
              </w:rPr>
              <w:t xml:space="preserve">Statement or Fact about the “American Dream”</w:t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11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Differentiation: </w:t>
            </w:r>
          </w:p>
          <w:p w:rsidR="00000000" w:rsidDel="00000000" w:rsidP="00000000" w:rsidRDefault="00000000" w:rsidRPr="00000000" w14:paraId="0000011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Remediation/ Modifications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1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CS – extended time</w:t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11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Homework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"/>
              <w:tblW w:w="7419.000000000001" w:type="dxa"/>
              <w:jc w:val="left"/>
              <w:tblBorders>
                <w:top w:color="ffffff" w:space="0" w:sz="8" w:val="single"/>
                <w:left w:color="ffffff" w:space="0" w:sz="8" w:val="single"/>
                <w:bottom w:color="ffffff" w:space="0" w:sz="8" w:val="single"/>
                <w:right w:color="ffffff" w:space="0" w:sz="8" w:val="single"/>
                <w:insideH w:color="ffffff" w:space="0" w:sz="6" w:val="single"/>
                <w:insideV w:color="ffffff" w:space="0" w:sz="6" w:val="single"/>
              </w:tblBorders>
              <w:tblLayout w:type="fixed"/>
              <w:tblLook w:val="0400"/>
            </w:tblPr>
            <w:tblGrid>
              <w:gridCol w:w="418"/>
              <w:gridCol w:w="3291"/>
              <w:gridCol w:w="399"/>
              <w:gridCol w:w="3311"/>
              <w:tblGridChange w:id="0">
                <w:tblGrid>
                  <w:gridCol w:w="418"/>
                  <w:gridCol w:w="3291"/>
                  <w:gridCol w:w="399"/>
                  <w:gridCol w:w="3311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 w14:paraId="0000011F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20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Complete a Reading Assignment</w:t>
                  </w:r>
                </w:p>
              </w:tc>
              <w:tc>
                <w:tcPr/>
                <w:p w:rsidR="00000000" w:rsidDel="00000000" w:rsidP="00000000" w:rsidRDefault="00000000" w:rsidRPr="00000000" w14:paraId="00000121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b w:val="1"/>
                      <w:sz w:val="20"/>
                      <w:szCs w:val="20"/>
                      <w:rtl w:val="0"/>
                    </w:rPr>
                    <w:t xml:space="preserve">x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22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On-going Assignment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123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sz w:val="20"/>
                      <w:szCs w:val="20"/>
                      <w:rtl w:val="0"/>
                    </w:rPr>
                    <w:t xml:space="preserve">☐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24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Finish a Reading Assignment</w:t>
                  </w:r>
                </w:p>
              </w:tc>
              <w:tc>
                <w:tcPr/>
                <w:p w:rsidR="00000000" w:rsidDel="00000000" w:rsidP="00000000" w:rsidRDefault="00000000" w:rsidRPr="00000000" w14:paraId="00000125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sz w:val="20"/>
                      <w:szCs w:val="20"/>
                      <w:rtl w:val="0"/>
                    </w:rPr>
                    <w:t xml:space="preserve">☐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26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Study notes/vocabulary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127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sz w:val="20"/>
                      <w:szCs w:val="20"/>
                      <w:rtl w:val="0"/>
                    </w:rPr>
                    <w:t xml:space="preserve">x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28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Finish an assignment started in class</w:t>
                  </w:r>
                </w:p>
              </w:tc>
              <w:tc>
                <w:tcPr/>
                <w:p w:rsidR="00000000" w:rsidDel="00000000" w:rsidP="00000000" w:rsidRDefault="00000000" w:rsidRPr="00000000" w14:paraId="00000129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sz w:val="20"/>
                      <w:szCs w:val="20"/>
                      <w:rtl w:val="0"/>
                    </w:rPr>
                    <w:t xml:space="preserve">x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2A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Other:</w:t>
                  </w:r>
                </w:p>
              </w:tc>
            </w:tr>
          </w:tbl>
          <w:p w:rsidR="00000000" w:rsidDel="00000000" w:rsidP="00000000" w:rsidRDefault="00000000" w:rsidRPr="00000000" w14:paraId="0000012B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  <w:shd w:fill="bfbfbf" w:val="clear"/>
            <w:vAlign w:val="center"/>
          </w:tcPr>
          <w:p w:rsidR="00000000" w:rsidDel="00000000" w:rsidP="00000000" w:rsidRDefault="00000000" w:rsidRPr="00000000" w14:paraId="0000012E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Assessment Evidence</w:t>
            </w:r>
          </w:p>
        </w:tc>
      </w:tr>
      <w:tr>
        <w:trPr>
          <w:trHeight w:val="1124" w:hRule="atLeast"/>
        </w:trPr>
        <w:tc>
          <w:tcPr>
            <w:gridSpan w:val="7"/>
          </w:tcPr>
          <w:p w:rsidR="00000000" w:rsidDel="00000000" w:rsidP="00000000" w:rsidRDefault="00000000" w:rsidRPr="00000000" w14:paraId="000001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"/>
              <w:tblW w:w="9886.0" w:type="dxa"/>
              <w:jc w:val="left"/>
              <w:tblBorders>
                <w:top w:color="ffffff" w:space="0" w:sz="8" w:val="single"/>
                <w:left w:color="ffffff" w:space="0" w:sz="8" w:val="single"/>
                <w:bottom w:color="ffffff" w:space="0" w:sz="8" w:val="single"/>
                <w:right w:color="ffffff" w:space="0" w:sz="8" w:val="single"/>
                <w:insideH w:color="ffffff" w:space="0" w:sz="6" w:val="single"/>
                <w:insideV w:color="ffffff" w:space="0" w:sz="6" w:val="single"/>
              </w:tblBorders>
              <w:tblLayout w:type="fixed"/>
              <w:tblLook w:val="0400"/>
            </w:tblPr>
            <w:tblGrid>
              <w:gridCol w:w="418"/>
              <w:gridCol w:w="4338"/>
              <w:gridCol w:w="450"/>
              <w:gridCol w:w="4680"/>
              <w:tblGridChange w:id="0">
                <w:tblGrid>
                  <w:gridCol w:w="418"/>
                  <w:gridCol w:w="4338"/>
                  <w:gridCol w:w="450"/>
                  <w:gridCol w:w="4680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 w14:paraId="00000136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sz w:val="20"/>
                      <w:szCs w:val="20"/>
                      <w:rtl w:val="0"/>
                    </w:rPr>
                    <w:t xml:space="preserve">☐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37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Textbook Exercise(s) </w:t>
                  </w:r>
                </w:p>
              </w:tc>
              <w:tc>
                <w:tcPr/>
                <w:p w:rsidR="00000000" w:rsidDel="00000000" w:rsidP="00000000" w:rsidRDefault="00000000" w:rsidRPr="00000000" w14:paraId="00000138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sz w:val="20"/>
                      <w:szCs w:val="20"/>
                      <w:rtl w:val="0"/>
                    </w:rPr>
                    <w:t xml:space="preserve">☐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39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Peer Assessment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13A">
                  <w:pPr>
                    <w:rPr>
                      <w:rFonts w:ascii="MS Gothic" w:cs="MS Gothic" w:eastAsia="MS Gothic" w:hAnsi="MS Gothic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sz w:val="20"/>
                      <w:szCs w:val="20"/>
                      <w:rtl w:val="0"/>
                    </w:rPr>
                    <w:t xml:space="preserve">☐</w:t>
                  </w:r>
                </w:p>
              </w:tc>
              <w:tc>
                <w:tcPr/>
                <w:p w:rsidR="00000000" w:rsidDel="00000000" w:rsidP="00000000" w:rsidRDefault="00000000" w:rsidRPr="00000000" w14:paraId="0000013B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Diagnostic Assessment</w:t>
                  </w:r>
                </w:p>
              </w:tc>
              <w:tc>
                <w:tcPr/>
                <w:p w:rsidR="00000000" w:rsidDel="00000000" w:rsidP="00000000" w:rsidRDefault="00000000" w:rsidRPr="00000000" w14:paraId="0000013C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sz w:val="20"/>
                      <w:szCs w:val="20"/>
                      <w:rtl w:val="0"/>
                    </w:rPr>
                    <w:t xml:space="preserve">x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3D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Oral Assessment/ Discussion Participation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13E">
                  <w:pPr>
                    <w:rPr>
                      <w:rFonts w:ascii="MS Gothic" w:cs="MS Gothic" w:eastAsia="MS Gothic" w:hAnsi="MS Gothic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b w:val="1"/>
                      <w:sz w:val="20"/>
                      <w:szCs w:val="20"/>
                      <w:rtl w:val="0"/>
                    </w:rPr>
                    <w:t xml:space="preserve">x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3F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Formative Assessment </w:t>
                  </w:r>
                </w:p>
              </w:tc>
              <w:tc>
                <w:tcPr/>
                <w:p w:rsidR="00000000" w:rsidDel="00000000" w:rsidP="00000000" w:rsidRDefault="00000000" w:rsidRPr="00000000" w14:paraId="00000140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sz w:val="20"/>
                      <w:szCs w:val="20"/>
                      <w:rtl w:val="0"/>
                    </w:rPr>
                    <w:t xml:space="preserve">☐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41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Project-Based Presentation/Assessment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142">
                  <w:pPr>
                    <w:rPr>
                      <w:rFonts w:ascii="MS Gothic" w:cs="MS Gothic" w:eastAsia="MS Gothic" w:hAnsi="MS Gothic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sz w:val="20"/>
                      <w:szCs w:val="20"/>
                      <w:rtl w:val="0"/>
                    </w:rPr>
                    <w:t xml:space="preserve">x</w:t>
                  </w:r>
                </w:p>
              </w:tc>
              <w:tc>
                <w:tcPr/>
                <w:p w:rsidR="00000000" w:rsidDel="00000000" w:rsidP="00000000" w:rsidRDefault="00000000" w:rsidRPr="00000000" w14:paraId="00000143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Summative Assessment (Unit Exam)</w:t>
                  </w:r>
                </w:p>
              </w:tc>
              <w:tc>
                <w:tcPr/>
                <w:p w:rsidR="00000000" w:rsidDel="00000000" w:rsidP="00000000" w:rsidRDefault="00000000" w:rsidRPr="00000000" w14:paraId="00000144">
                  <w:pPr>
                    <w:rPr>
                      <w:rFonts w:ascii="MS Gothic" w:cs="MS Gothic" w:eastAsia="MS Gothic" w:hAnsi="MS Gothic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sz w:val="20"/>
                      <w:szCs w:val="20"/>
                      <w:rtl w:val="0"/>
                    </w:rPr>
                    <w:t xml:space="preserve">x</w:t>
                  </w:r>
                </w:p>
              </w:tc>
              <w:tc>
                <w:tcPr/>
                <w:p w:rsidR="00000000" w:rsidDel="00000000" w:rsidP="00000000" w:rsidRDefault="00000000" w:rsidRPr="00000000" w14:paraId="00000145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Writing Assessment (Essay, Open Response)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146">
                  <w:pPr>
                    <w:rPr>
                      <w:rFonts w:ascii="MS Gothic" w:cs="MS Gothic" w:eastAsia="MS Gothic" w:hAnsi="MS Gothic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sz w:val="20"/>
                      <w:szCs w:val="20"/>
                      <w:rtl w:val="0"/>
                    </w:rPr>
                    <w:t xml:space="preserve">☐</w:t>
                  </w:r>
                </w:p>
              </w:tc>
              <w:tc>
                <w:tcPr/>
                <w:p w:rsidR="00000000" w:rsidDel="00000000" w:rsidP="00000000" w:rsidRDefault="00000000" w:rsidRPr="00000000" w14:paraId="00000147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Other Technology Assessment (Edmodo quiz, etc.)</w:t>
                  </w:r>
                </w:p>
              </w:tc>
              <w:tc>
                <w:tcPr/>
                <w:p w:rsidR="00000000" w:rsidDel="00000000" w:rsidP="00000000" w:rsidRDefault="00000000" w:rsidRPr="00000000" w14:paraId="00000148">
                  <w:pPr>
                    <w:rPr>
                      <w:rFonts w:ascii="MS Gothic" w:cs="MS Gothic" w:eastAsia="MS Gothic" w:hAnsi="MS Gothic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sz w:val="20"/>
                      <w:szCs w:val="20"/>
                      <w:rtl w:val="0"/>
                    </w:rPr>
                    <w:t xml:space="preserve">x</w:t>
                  </w:r>
                </w:p>
              </w:tc>
              <w:tc>
                <w:tcPr/>
                <w:p w:rsidR="00000000" w:rsidDel="00000000" w:rsidP="00000000" w:rsidRDefault="00000000" w:rsidRPr="00000000" w14:paraId="00000149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Extended Writing Assessment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14A">
                  <w:pPr>
                    <w:rPr>
                      <w:rFonts w:ascii="MS Gothic" w:cs="MS Gothic" w:eastAsia="MS Gothic" w:hAnsi="MS Gothic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sz w:val="20"/>
                      <w:szCs w:val="20"/>
                      <w:rtl w:val="0"/>
                    </w:rPr>
                    <w:t xml:space="preserve">☐</w:t>
                  </w:r>
                </w:p>
              </w:tc>
              <w:tc>
                <w:tcPr/>
                <w:p w:rsidR="00000000" w:rsidDel="00000000" w:rsidP="00000000" w:rsidRDefault="00000000" w:rsidRPr="00000000" w14:paraId="0000014B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Research Paper/Documented Essay</w:t>
                  </w:r>
                </w:p>
              </w:tc>
              <w:tc>
                <w:tcPr/>
                <w:p w:rsidR="00000000" w:rsidDel="00000000" w:rsidP="00000000" w:rsidRDefault="00000000" w:rsidRPr="00000000" w14:paraId="0000014C">
                  <w:pPr>
                    <w:rPr>
                      <w:rFonts w:ascii="MS Gothic" w:cs="MS Gothic" w:eastAsia="MS Gothic" w:hAnsi="MS Gothic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sz w:val="20"/>
                      <w:szCs w:val="20"/>
                      <w:rtl w:val="0"/>
                    </w:rPr>
                    <w:t xml:space="preserve">☐</w:t>
                  </w:r>
                </w:p>
              </w:tc>
              <w:tc>
                <w:tcPr/>
                <w:p w:rsidR="00000000" w:rsidDel="00000000" w:rsidP="00000000" w:rsidRDefault="00000000" w:rsidRPr="00000000" w14:paraId="0000014D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Standardized Test Practice Assessment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14E">
                  <w:pPr>
                    <w:rPr>
                      <w:rFonts w:ascii="MS Gothic" w:cs="MS Gothic" w:eastAsia="MS Gothic" w:hAnsi="MS Gothic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sz w:val="20"/>
                      <w:szCs w:val="20"/>
                      <w:rtl w:val="0"/>
                    </w:rPr>
                    <w:t xml:space="preserve">☐</w:t>
                  </w:r>
                </w:p>
              </w:tc>
              <w:tc>
                <w:tcPr/>
                <w:p w:rsidR="00000000" w:rsidDel="00000000" w:rsidP="00000000" w:rsidRDefault="00000000" w:rsidRPr="00000000" w14:paraId="0000014F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ACT Practice Assessment</w:t>
                  </w:r>
                </w:p>
              </w:tc>
              <w:tc>
                <w:tcPr/>
                <w:p w:rsidR="00000000" w:rsidDel="00000000" w:rsidP="00000000" w:rsidRDefault="00000000" w:rsidRPr="00000000" w14:paraId="00000150">
                  <w:pPr>
                    <w:rPr>
                      <w:rFonts w:ascii="MS Gothic" w:cs="MS Gothic" w:eastAsia="MS Gothic" w:hAnsi="MS Gothic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sz w:val="20"/>
                      <w:szCs w:val="20"/>
                      <w:rtl w:val="0"/>
                    </w:rPr>
                    <w:t xml:space="preserve">x</w:t>
                  </w:r>
                </w:p>
              </w:tc>
              <w:tc>
                <w:tcPr/>
                <w:p w:rsidR="00000000" w:rsidDel="00000000" w:rsidP="00000000" w:rsidRDefault="00000000" w:rsidRPr="00000000" w14:paraId="00000151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Advanced Placement Practice Assessment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152">
                  <w:pPr>
                    <w:rPr>
                      <w:rFonts w:ascii="MS Gothic" w:cs="MS Gothic" w:eastAsia="MS Gothic" w:hAnsi="MS Gothic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sz w:val="20"/>
                      <w:szCs w:val="20"/>
                      <w:rtl w:val="0"/>
                    </w:rPr>
                    <w:t xml:space="preserve">☐</w:t>
                  </w:r>
                </w:p>
              </w:tc>
              <w:tc>
                <w:tcPr/>
                <w:p w:rsidR="00000000" w:rsidDel="00000000" w:rsidP="00000000" w:rsidRDefault="00000000" w:rsidRPr="00000000" w14:paraId="00000153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Common Core Practice Assessment</w:t>
                  </w:r>
                </w:p>
              </w:tc>
              <w:tc>
                <w:tcPr/>
                <w:p w:rsidR="00000000" w:rsidDel="00000000" w:rsidP="00000000" w:rsidRDefault="00000000" w:rsidRPr="00000000" w14:paraId="00000154">
                  <w:pPr>
                    <w:rPr>
                      <w:rFonts w:ascii="MS Gothic" w:cs="MS Gothic" w:eastAsia="MS Gothic" w:hAnsi="MS Gothic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sz w:val="20"/>
                      <w:szCs w:val="20"/>
                      <w:rtl w:val="0"/>
                    </w:rPr>
                    <w:t xml:space="preserve">x</w:t>
                  </w:r>
                </w:p>
              </w:tc>
              <w:tc>
                <w:tcPr/>
                <w:p w:rsidR="00000000" w:rsidDel="00000000" w:rsidP="00000000" w:rsidRDefault="00000000" w:rsidRPr="00000000" w14:paraId="00000155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Analytical Reading Log/Dialectical Journal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156">
                  <w:pPr>
                    <w:rPr>
                      <w:rFonts w:ascii="MS Gothic" w:cs="MS Gothic" w:eastAsia="MS Gothic" w:hAnsi="MS Gothic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sz w:val="20"/>
                      <w:szCs w:val="20"/>
                      <w:rtl w:val="0"/>
                    </w:rPr>
                    <w:t xml:space="preserve">☐</w:t>
                  </w:r>
                </w:p>
              </w:tc>
              <w:tc>
                <w:tcPr/>
                <w:p w:rsidR="00000000" w:rsidDel="00000000" w:rsidP="00000000" w:rsidRDefault="00000000" w:rsidRPr="00000000" w14:paraId="00000157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Portfolio Reflection Assessment</w:t>
                  </w:r>
                </w:p>
              </w:tc>
              <w:tc>
                <w:tcPr/>
                <w:p w:rsidR="00000000" w:rsidDel="00000000" w:rsidP="00000000" w:rsidRDefault="00000000" w:rsidRPr="00000000" w14:paraId="00000158">
                  <w:pPr>
                    <w:rPr>
                      <w:rFonts w:ascii="MS Gothic" w:cs="MS Gothic" w:eastAsia="MS Gothic" w:hAnsi="MS Gothic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sz w:val="20"/>
                      <w:szCs w:val="20"/>
                      <w:rtl w:val="0"/>
                    </w:rPr>
                    <w:t xml:space="preserve">☐</w:t>
                  </w:r>
                </w:p>
              </w:tc>
              <w:tc>
                <w:tcPr/>
                <w:p w:rsidR="00000000" w:rsidDel="00000000" w:rsidP="00000000" w:rsidRDefault="00000000" w:rsidRPr="00000000" w14:paraId="00000159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Other: </w:t>
                  </w:r>
                </w:p>
              </w:tc>
            </w:tr>
          </w:tbl>
          <w:p w:rsidR="00000000" w:rsidDel="00000000" w:rsidP="00000000" w:rsidRDefault="00000000" w:rsidRPr="00000000" w14:paraId="0000015A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1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MS Gothic"/>
  <w:font w:name="Cambr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2">
    <w:pPr>
      <w:pBdr>
        <w:top w:color="622423" w:space="1" w:sz="24" w:val="single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rFonts w:ascii="Cambria" w:cs="Cambria" w:eastAsia="Cambria" w:hAnsi="Cambria"/>
        <w:color w:val="000000"/>
      </w:rPr>
    </w:pPr>
    <w:r w:rsidDel="00000000" w:rsidR="00000000" w:rsidRPr="00000000">
      <w:rPr>
        <w:rFonts w:ascii="Cambria" w:cs="Cambria" w:eastAsia="Cambria" w:hAnsi="Cambria"/>
        <w:color w:val="000000"/>
        <w:rtl w:val="0"/>
      </w:rPr>
      <w:t xml:space="preserve">ELA Lesson Plan Template © 2012 Robin Sneed.  May be used for educational purposes. Page </w:t>
    </w:r>
    <w:r w:rsidDel="00000000" w:rsidR="00000000" w:rsidRPr="00000000">
      <w:rPr>
        <w:rFonts w:ascii="Calibri" w:cs="Calibri" w:eastAsia="Calibri" w:hAnsi="Calibri"/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6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85F4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link w:val="Heading5Char"/>
    <w:uiPriority w:val="9"/>
    <w:semiHidden w:val="1"/>
    <w:unhideWhenUsed w:val="1"/>
    <w:qFormat w:val="1"/>
    <w:rsid w:val="00B74E76"/>
    <w:pPr>
      <w:spacing w:after="60" w:before="240"/>
      <w:outlineLvl w:val="4"/>
    </w:pPr>
    <w:rPr>
      <w:rFonts w:ascii="Calibri" w:hAnsi="Calibri"/>
      <w:b w:val="1"/>
      <w:bCs w:val="1"/>
      <w:i w:val="1"/>
      <w:iCs w:val="1"/>
      <w:sz w:val="26"/>
      <w:szCs w:val="2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Grid">
    <w:name w:val="Table Grid"/>
    <w:basedOn w:val="TableNormal"/>
    <w:rsid w:val="00585F4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Strong">
    <w:name w:val="Strong"/>
    <w:basedOn w:val="DefaultParagraphFont"/>
    <w:uiPriority w:val="22"/>
    <w:qFormat w:val="1"/>
    <w:rsid w:val="00B74E76"/>
    <w:rPr>
      <w:b w:val="1"/>
      <w:bCs w:val="1"/>
    </w:rPr>
  </w:style>
  <w:style w:type="character" w:styleId="Heading5Char" w:customStyle="1">
    <w:name w:val="Heading 5 Char"/>
    <w:basedOn w:val="DefaultParagraphFont"/>
    <w:link w:val="Heading5"/>
    <w:semiHidden w:val="1"/>
    <w:rsid w:val="00B74E76"/>
    <w:rPr>
      <w:rFonts w:ascii="Calibri" w:cs="Times New Roman" w:eastAsia="Times New Roman" w:hAnsi="Calibri"/>
      <w:b w:val="1"/>
      <w:bCs w:val="1"/>
      <w:i w:val="1"/>
      <w:iCs w:val="1"/>
      <w:sz w:val="26"/>
      <w:szCs w:val="26"/>
    </w:rPr>
  </w:style>
  <w:style w:type="paragraph" w:styleId="ListParagraph">
    <w:name w:val="List Paragraph"/>
    <w:basedOn w:val="Normal"/>
    <w:uiPriority w:val="34"/>
    <w:qFormat w:val="1"/>
    <w:rsid w:val="000E17B8"/>
    <w:pPr>
      <w:spacing w:after="200" w:line="276" w:lineRule="auto"/>
      <w:ind w:left="720"/>
      <w:contextualSpacing w:val="1"/>
    </w:pPr>
    <w:rPr>
      <w:rFonts w:ascii="Calibri" w:eastAsia="Calibri" w:hAnsi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 w:val="1"/>
    <w:rsid w:val="00FE2A2E"/>
    <w:rPr>
      <w:color w:val="808080"/>
    </w:rPr>
  </w:style>
  <w:style w:type="paragraph" w:styleId="BalloonText">
    <w:name w:val="Balloon Text"/>
    <w:basedOn w:val="Normal"/>
    <w:link w:val="BalloonTextChar"/>
    <w:rsid w:val="00FE2A2E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FE2A2E"/>
    <w:rPr>
      <w:rFonts w:ascii="Tahoma" w:cs="Tahoma" w:hAnsi="Tahoma"/>
      <w:sz w:val="16"/>
      <w:szCs w:val="16"/>
    </w:rPr>
  </w:style>
  <w:style w:type="character" w:styleId="Style1" w:customStyle="1">
    <w:name w:val="Style1"/>
    <w:basedOn w:val="DefaultParagraphFont"/>
    <w:rsid w:val="008E6E38"/>
    <w:rPr>
      <w:rFonts w:asciiTheme="minorHAnsi" w:hAnsiTheme="minorHAnsi"/>
      <w:sz w:val="18"/>
    </w:rPr>
  </w:style>
  <w:style w:type="table" w:styleId="MediumGrid3-Accent2">
    <w:name w:val="Medium Grid 3 Accent 2"/>
    <w:basedOn w:val="TableNormal"/>
    <w:uiPriority w:val="69"/>
    <w:rsid w:val="00407885"/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efd3d2" w:themeFill="accent2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c0504d" w:themeFill="accent2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c0504d" w:themeFill="accent2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c0504d" w:themeFill="accent2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0504d" w:themeFill="accent2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dfa7a6" w:themeFill="accent2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dfa7a6" w:themeFill="accent2" w:themeFillTint="00007F" w:val="clear"/>
      </w:tcPr>
    </w:tblStylePr>
  </w:style>
  <w:style w:type="paragraph" w:styleId="Default" w:customStyle="1">
    <w:name w:val="Default"/>
    <w:rsid w:val="00D2254F"/>
    <w:pPr>
      <w:autoSpaceDE w:val="0"/>
      <w:autoSpaceDN w:val="0"/>
      <w:adjustRightInd w:val="0"/>
    </w:pPr>
    <w:rPr>
      <w:color w:val="000000"/>
    </w:rPr>
  </w:style>
  <w:style w:type="character" w:styleId="Hyperlink">
    <w:name w:val="Hyperlink"/>
    <w:basedOn w:val="DefaultParagraphFont"/>
    <w:rsid w:val="002B3D9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 w:val="1"/>
    <w:rsid w:val="002542AE"/>
    <w:pPr>
      <w:spacing w:after="270"/>
    </w:pPr>
    <w:rPr>
      <w:sz w:val="20"/>
      <w:szCs w:val="20"/>
    </w:rPr>
  </w:style>
  <w:style w:type="paragraph" w:styleId="Header">
    <w:name w:val="header"/>
    <w:basedOn w:val="Normal"/>
    <w:link w:val="HeaderChar"/>
    <w:rsid w:val="00BC273B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BC273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C273B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C273B"/>
    <w:rPr>
      <w:sz w:val="24"/>
      <w:szCs w:val="24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fd3d3" w:val="clear"/>
    </w:tcPr>
  </w:style>
  <w:style w:type="table" w:styleId="a1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fd3d3" w:val="clear"/>
    </w:tcPr>
  </w:style>
  <w:style w:type="table" w:styleId="a2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fd3d3" w:val="clear"/>
    </w:tcPr>
  </w:style>
  <w:style w:type="table" w:styleId="a3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fd3d3" w:val="clear"/>
    </w:tcPr>
  </w:style>
  <w:style w:type="table" w:styleId="a4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fd3d3" w:val="clear"/>
    </w:tcPr>
  </w:style>
  <w:style w:type="table" w:styleId="a5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fd3d3" w:val="clear"/>
    </w:tcPr>
  </w:style>
  <w:style w:type="table" w:styleId="a6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fd3d3" w:val="clear"/>
    </w:tcPr>
  </w:style>
  <w:style w:type="table" w:styleId="a7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fd3d3" w:val="clear"/>
    </w:tc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fd3d3" w:val="clear"/>
    </w:tc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fd3d3" w:val="clear"/>
    </w:tc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fd3d3" w:val="clear"/>
    </w:tc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fd3d3" w:val="clear"/>
    </w:tc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fd3d3" w:val="clear"/>
    </w:tc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fd3d3" w:val="clear"/>
    </w:tc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fd3d3" w:val="clear"/>
    </w:tc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fd3d3" w:val="clear"/>
    </w:tc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fd3d3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p6QXkFqQDuoBsZNlYqXPpgJkkg==">AMUW2mXvmbAF7+u3jcs14o2PFexlRf+NerUcwFVTWyxVOXqsFNxWjNPOVJPilDK3Ni/beLWxrskxj0HA7pdy48gBaUV21NPNNdQT9B9qaOSIAO5ALc1gqiA=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2020-11-11T20:52:00Z</dcterms:created>
  <dc:creator>Robin Sneed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513086063</vt:i4>
  </property>
</Properties>
</file>